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60"/>
        <w:gridCol w:w="11907"/>
      </w:tblGrid>
      <w:tr w:rsidR="00D17F4A" w:rsidRPr="00D17F4A" w14:paraId="33510D96" w14:textId="77777777" w:rsidTr="00171FAC">
        <w:tc>
          <w:tcPr>
            <w:tcW w:w="1560" w:type="dxa"/>
          </w:tcPr>
          <w:p w14:paraId="5D7CF6FC" w14:textId="77777777" w:rsidR="00296086" w:rsidRPr="00D17F4A" w:rsidRDefault="00B63116" w:rsidP="00437934">
            <w:pPr>
              <w:rPr>
                <w:b/>
                <w:color w:val="000000" w:themeColor="text1"/>
                <w:sz w:val="16"/>
                <w:szCs w:val="16"/>
              </w:rPr>
            </w:pPr>
            <w:r w:rsidRPr="00D17F4A">
              <w:rPr>
                <w:b/>
                <w:color w:val="000000" w:themeColor="text1"/>
                <w:sz w:val="16"/>
                <w:szCs w:val="16"/>
              </w:rPr>
              <w:t>Doel training</w:t>
            </w:r>
            <w:r w:rsidR="00296086" w:rsidRPr="00D17F4A">
              <w:rPr>
                <w:b/>
                <w:color w:val="000000" w:themeColor="text1"/>
                <w:sz w:val="16"/>
                <w:szCs w:val="16"/>
              </w:rPr>
              <w:t>:</w:t>
            </w:r>
          </w:p>
        </w:tc>
        <w:tc>
          <w:tcPr>
            <w:tcW w:w="11907" w:type="dxa"/>
          </w:tcPr>
          <w:p w14:paraId="1E1C00A2" w14:textId="77777777" w:rsidR="00171FAC" w:rsidRPr="00D17F4A" w:rsidRDefault="00B63116" w:rsidP="00B63116">
            <w:pPr>
              <w:pStyle w:val="NormalWeb"/>
              <w:spacing w:before="0" w:beforeAutospacing="0" w:after="0" w:afterAutospacing="0"/>
              <w:rPr>
                <w:rFonts w:asciiTheme="minorHAnsi" w:hAnsiTheme="minorHAnsi" w:cstheme="minorHAnsi"/>
                <w:b/>
                <w:color w:val="000000" w:themeColor="text1"/>
                <w:sz w:val="16"/>
                <w:szCs w:val="16"/>
              </w:rPr>
            </w:pPr>
            <w:r w:rsidRPr="00D17F4A">
              <w:rPr>
                <w:rFonts w:asciiTheme="minorHAnsi" w:hAnsiTheme="minorHAnsi" w:cstheme="minorHAnsi"/>
                <w:color w:val="000000" w:themeColor="text1"/>
                <w:sz w:val="16"/>
                <w:szCs w:val="16"/>
              </w:rPr>
              <w:t xml:space="preserve">Het doel van dit traject is om Diversiteit en Inclusiviteit in het geneeskunde onderwijs te integreren zodat dit de samenwerking en innovatie stimuleert, tijdens en na de </w:t>
            </w:r>
            <w:r w:rsidR="006467C0">
              <w:rPr>
                <w:rFonts w:asciiTheme="minorHAnsi" w:hAnsiTheme="minorHAnsi" w:cstheme="minorHAnsi"/>
                <w:color w:val="000000" w:themeColor="text1"/>
                <w:sz w:val="16"/>
                <w:szCs w:val="16"/>
              </w:rPr>
              <w:t xml:space="preserve">geneeskunde </w:t>
            </w:r>
            <w:r w:rsidRPr="00D17F4A">
              <w:rPr>
                <w:rFonts w:asciiTheme="minorHAnsi" w:hAnsiTheme="minorHAnsi" w:cstheme="minorHAnsi"/>
                <w:color w:val="000000" w:themeColor="text1"/>
                <w:sz w:val="16"/>
                <w:szCs w:val="16"/>
              </w:rPr>
              <w:t>opleiding. </w:t>
            </w:r>
            <w:r w:rsidRPr="00D17F4A">
              <w:rPr>
                <w:rFonts w:asciiTheme="minorHAnsi" w:hAnsiTheme="minorHAnsi" w:cstheme="minorHAnsi"/>
                <w:b/>
                <w:color w:val="000000" w:themeColor="text1"/>
                <w:sz w:val="16"/>
                <w:szCs w:val="16"/>
              </w:rPr>
              <w:t xml:space="preserve"> </w:t>
            </w:r>
          </w:p>
        </w:tc>
      </w:tr>
      <w:tr w:rsidR="00D17F4A" w:rsidRPr="00D17F4A" w14:paraId="0798A226" w14:textId="77777777" w:rsidTr="00171FAC">
        <w:tc>
          <w:tcPr>
            <w:tcW w:w="1560" w:type="dxa"/>
          </w:tcPr>
          <w:p w14:paraId="4782F8F3" w14:textId="77777777" w:rsidR="00853C0F" w:rsidRPr="00D17F4A" w:rsidRDefault="00853C0F" w:rsidP="00437934">
            <w:pPr>
              <w:rPr>
                <w:b/>
                <w:color w:val="000000" w:themeColor="text1"/>
                <w:sz w:val="16"/>
                <w:szCs w:val="16"/>
              </w:rPr>
            </w:pPr>
            <w:r w:rsidRPr="00D17F4A">
              <w:rPr>
                <w:b/>
                <w:color w:val="000000" w:themeColor="text1"/>
                <w:sz w:val="16"/>
                <w:szCs w:val="16"/>
              </w:rPr>
              <w:t>Relevantie</w:t>
            </w:r>
          </w:p>
        </w:tc>
        <w:tc>
          <w:tcPr>
            <w:tcW w:w="11907" w:type="dxa"/>
          </w:tcPr>
          <w:p w14:paraId="06956ABB" w14:textId="77777777" w:rsidR="006467C0" w:rsidRDefault="00B63116" w:rsidP="00B63116">
            <w:pPr>
              <w:pStyle w:val="NormalWeb"/>
              <w:spacing w:before="0" w:beforeAutospacing="0" w:after="0" w:afterAutospacing="0"/>
              <w:rPr>
                <w:rFonts w:asciiTheme="minorHAnsi" w:hAnsiTheme="minorHAnsi" w:cstheme="minorHAnsi"/>
                <w:color w:val="000000" w:themeColor="text1"/>
                <w:sz w:val="16"/>
                <w:szCs w:val="16"/>
              </w:rPr>
            </w:pPr>
            <w:r w:rsidRPr="00D17F4A">
              <w:rPr>
                <w:rFonts w:asciiTheme="minorHAnsi" w:hAnsiTheme="minorHAnsi" w:cstheme="minorHAnsi"/>
                <w:color w:val="000000" w:themeColor="text1"/>
                <w:sz w:val="16"/>
                <w:szCs w:val="16"/>
              </w:rPr>
              <w:t>De studentenpopulatie van het Erasmus MC is divers en vormt een afspiegeling van de Rotterdamse samenleving. De studenten zijn verschillend qua leeftijd, geslacht, seksuele geaardheid, geloofsopvattingen, etniciteit, sociaal economische status</w:t>
            </w:r>
            <w:r w:rsidR="006467C0">
              <w:rPr>
                <w:rFonts w:asciiTheme="minorHAnsi" w:hAnsiTheme="minorHAnsi" w:cstheme="minorHAnsi"/>
                <w:color w:val="000000" w:themeColor="text1"/>
                <w:sz w:val="16"/>
                <w:szCs w:val="16"/>
              </w:rPr>
              <w:t xml:space="preserve">, </w:t>
            </w:r>
            <w:r w:rsidRPr="00D17F4A">
              <w:rPr>
                <w:rFonts w:asciiTheme="minorHAnsi" w:hAnsiTheme="minorHAnsi" w:cstheme="minorHAnsi"/>
                <w:color w:val="000000" w:themeColor="text1"/>
                <w:sz w:val="16"/>
                <w:szCs w:val="16"/>
              </w:rPr>
              <w:t>politieke opvattingen</w:t>
            </w:r>
            <w:r w:rsidR="006467C0">
              <w:rPr>
                <w:rFonts w:asciiTheme="minorHAnsi" w:hAnsiTheme="minorHAnsi" w:cstheme="minorHAnsi"/>
                <w:color w:val="000000" w:themeColor="text1"/>
                <w:sz w:val="16"/>
                <w:szCs w:val="16"/>
              </w:rPr>
              <w:t xml:space="preserve"> en psychische en fysieke beperkingen</w:t>
            </w:r>
            <w:r w:rsidRPr="00D17F4A">
              <w:rPr>
                <w:rFonts w:asciiTheme="minorHAnsi" w:hAnsiTheme="minorHAnsi" w:cstheme="minorHAnsi"/>
                <w:color w:val="000000" w:themeColor="text1"/>
                <w:sz w:val="16"/>
                <w:szCs w:val="16"/>
              </w:rPr>
              <w:t xml:space="preserve">. </w:t>
            </w:r>
          </w:p>
          <w:p w14:paraId="2D2C435A" w14:textId="77777777" w:rsidR="00B63116" w:rsidRPr="00D17F4A" w:rsidRDefault="00B63116" w:rsidP="00B63116">
            <w:pPr>
              <w:pStyle w:val="NormalWeb"/>
              <w:spacing w:before="0" w:beforeAutospacing="0" w:after="0" w:afterAutospacing="0"/>
              <w:rPr>
                <w:rFonts w:asciiTheme="minorHAnsi" w:hAnsiTheme="minorHAnsi" w:cstheme="minorHAnsi"/>
                <w:color w:val="000000" w:themeColor="text1"/>
                <w:sz w:val="16"/>
                <w:szCs w:val="16"/>
              </w:rPr>
            </w:pPr>
            <w:r w:rsidRPr="00D17F4A">
              <w:rPr>
                <w:rFonts w:asciiTheme="minorHAnsi" w:hAnsiTheme="minorHAnsi" w:cstheme="minorHAnsi"/>
                <w:color w:val="000000" w:themeColor="text1"/>
                <w:sz w:val="16"/>
                <w:szCs w:val="16"/>
              </w:rPr>
              <w:t>Desondanks krijgt Diversiteit en Inclusiviteit in de studie geneeskunde nog niet genoeg aandacht met de nodige nadelige gevolgen voor studenten.</w:t>
            </w:r>
          </w:p>
          <w:p w14:paraId="1620AF1C" w14:textId="77777777" w:rsidR="00B63116" w:rsidRPr="00D17F4A" w:rsidRDefault="00B63116" w:rsidP="00B63116">
            <w:pPr>
              <w:pStyle w:val="NormalWeb"/>
              <w:spacing w:before="0" w:beforeAutospacing="0" w:after="0" w:afterAutospacing="0"/>
              <w:rPr>
                <w:rFonts w:asciiTheme="minorHAnsi" w:hAnsiTheme="minorHAnsi" w:cstheme="minorHAnsi"/>
                <w:color w:val="000000" w:themeColor="text1"/>
                <w:sz w:val="16"/>
                <w:szCs w:val="16"/>
              </w:rPr>
            </w:pPr>
            <w:r w:rsidRPr="00D17F4A">
              <w:rPr>
                <w:rFonts w:asciiTheme="minorHAnsi" w:hAnsiTheme="minorHAnsi" w:cstheme="minorHAnsi"/>
                <w:color w:val="000000" w:themeColor="text1"/>
                <w:sz w:val="16"/>
                <w:szCs w:val="16"/>
              </w:rPr>
              <w:t>Het doel van dit traject is om Diversiteit en Inclusiviteit in het geneeskunde onderwijs te integreren zodat dit de samenwerking en innovatie stimuleert, tijdens en na de opleiding. Dit kan gerealiseerd worden door een leeromgeving te realiseren die unieke achtergronden, bijdragen en meningen van elk individu respecteert, serieus neemt en benut. Een inclusieve leeromgeving leidt ertoe dat alle studenten gelijke kansen ervaren en hierdoor hun talenten optimaal kunnen benutten om zich te ontwikkelen tot een arts die hij/zij wil zijn. </w:t>
            </w:r>
          </w:p>
          <w:p w14:paraId="7EEA8FB9" w14:textId="77777777" w:rsidR="00500F85" w:rsidRPr="00D17F4A" w:rsidRDefault="00B63116" w:rsidP="006467C0">
            <w:pPr>
              <w:pStyle w:val="NormalWeb"/>
              <w:spacing w:before="0" w:beforeAutospacing="0" w:after="0" w:afterAutospacing="0"/>
              <w:rPr>
                <w:rFonts w:cs="Arial"/>
                <w:color w:val="000000" w:themeColor="text1"/>
                <w:sz w:val="16"/>
                <w:szCs w:val="16"/>
              </w:rPr>
            </w:pPr>
            <w:r w:rsidRPr="00D17F4A">
              <w:rPr>
                <w:rFonts w:asciiTheme="minorHAnsi" w:hAnsiTheme="minorHAnsi" w:cstheme="minorHAnsi"/>
                <w:color w:val="000000" w:themeColor="text1"/>
                <w:sz w:val="16"/>
                <w:szCs w:val="16"/>
              </w:rPr>
              <w:t xml:space="preserve">Het </w:t>
            </w:r>
            <w:proofErr w:type="spellStart"/>
            <w:r w:rsidRPr="00D17F4A">
              <w:rPr>
                <w:rFonts w:asciiTheme="minorHAnsi" w:hAnsiTheme="minorHAnsi" w:cstheme="minorHAnsi"/>
                <w:color w:val="000000" w:themeColor="text1"/>
                <w:sz w:val="16"/>
                <w:szCs w:val="16"/>
              </w:rPr>
              <w:t>Hoka</w:t>
            </w:r>
            <w:proofErr w:type="spellEnd"/>
            <w:r w:rsidRPr="00D17F4A">
              <w:rPr>
                <w:rFonts w:asciiTheme="minorHAnsi" w:hAnsiTheme="minorHAnsi" w:cstheme="minorHAnsi"/>
                <w:color w:val="000000" w:themeColor="text1"/>
                <w:sz w:val="16"/>
                <w:szCs w:val="16"/>
              </w:rPr>
              <w:t xml:space="preserve"> project Diversiteit en Inclusiviteit beslaat naast dit onderdeel docentprofessionalisering ook een traject specifiek voor studenten alsmede een traject betreffende curriculum ontwikkeling.</w:t>
            </w:r>
          </w:p>
        </w:tc>
      </w:tr>
      <w:tr w:rsidR="00D17F4A" w:rsidRPr="00D17F4A" w14:paraId="01CAC8C8" w14:textId="77777777" w:rsidTr="00171FAC">
        <w:tc>
          <w:tcPr>
            <w:tcW w:w="1560" w:type="dxa"/>
          </w:tcPr>
          <w:p w14:paraId="05913BB0" w14:textId="77777777" w:rsidR="00FC0CBA" w:rsidRPr="00D17F4A" w:rsidRDefault="00FC0CBA" w:rsidP="00437934">
            <w:pPr>
              <w:rPr>
                <w:b/>
                <w:color w:val="000000" w:themeColor="text1"/>
                <w:sz w:val="16"/>
                <w:szCs w:val="16"/>
              </w:rPr>
            </w:pPr>
            <w:r w:rsidRPr="00D17F4A">
              <w:rPr>
                <w:b/>
                <w:color w:val="000000" w:themeColor="text1"/>
                <w:sz w:val="16"/>
                <w:szCs w:val="16"/>
              </w:rPr>
              <w:t>Competenties</w:t>
            </w:r>
            <w:r w:rsidR="00FA2738" w:rsidRPr="00D17F4A">
              <w:rPr>
                <w:b/>
                <w:color w:val="000000" w:themeColor="text1"/>
                <w:sz w:val="16"/>
                <w:szCs w:val="16"/>
              </w:rPr>
              <w:t xml:space="preserve"> </w:t>
            </w:r>
            <w:r w:rsidR="00B63116" w:rsidRPr="00D17F4A">
              <w:rPr>
                <w:b/>
                <w:color w:val="000000" w:themeColor="text1"/>
                <w:sz w:val="16"/>
                <w:szCs w:val="16"/>
              </w:rPr>
              <w:t xml:space="preserve">Docenten </w:t>
            </w:r>
            <w:proofErr w:type="spellStart"/>
            <w:r w:rsidR="00B63116" w:rsidRPr="00D17F4A">
              <w:rPr>
                <w:b/>
                <w:color w:val="000000" w:themeColor="text1"/>
                <w:sz w:val="16"/>
                <w:szCs w:val="16"/>
              </w:rPr>
              <w:t>ErasmusMC</w:t>
            </w:r>
            <w:proofErr w:type="spellEnd"/>
            <w:r w:rsidR="00B63116" w:rsidRPr="00D17F4A">
              <w:rPr>
                <w:b/>
                <w:color w:val="000000" w:themeColor="text1"/>
                <w:sz w:val="16"/>
                <w:szCs w:val="16"/>
              </w:rPr>
              <w:t xml:space="preserve"> </w:t>
            </w:r>
            <w:r w:rsidR="00FA2738" w:rsidRPr="00D17F4A">
              <w:rPr>
                <w:b/>
                <w:color w:val="000000" w:themeColor="text1"/>
                <w:sz w:val="16"/>
                <w:szCs w:val="16"/>
              </w:rPr>
              <w:t xml:space="preserve"> </w:t>
            </w:r>
          </w:p>
          <w:p w14:paraId="2FAB8509" w14:textId="77777777" w:rsidR="00FA2738" w:rsidRPr="00D17F4A" w:rsidRDefault="00FA2738" w:rsidP="00437934">
            <w:pPr>
              <w:rPr>
                <w:b/>
                <w:color w:val="000000" w:themeColor="text1"/>
                <w:sz w:val="16"/>
                <w:szCs w:val="16"/>
              </w:rPr>
            </w:pPr>
          </w:p>
          <w:p w14:paraId="621B89A7" w14:textId="77777777" w:rsidR="00FA2738" w:rsidRPr="00D17F4A" w:rsidRDefault="00FA2738" w:rsidP="00437934">
            <w:pPr>
              <w:rPr>
                <w:b/>
                <w:color w:val="000000" w:themeColor="text1"/>
                <w:sz w:val="16"/>
                <w:szCs w:val="16"/>
              </w:rPr>
            </w:pPr>
            <w:r w:rsidRPr="00D17F4A">
              <w:rPr>
                <w:b/>
                <w:color w:val="000000" w:themeColor="text1"/>
                <w:sz w:val="16"/>
                <w:szCs w:val="16"/>
              </w:rPr>
              <w:t>(accreditatie aanvraag:</w:t>
            </w:r>
          </w:p>
          <w:p w14:paraId="557CAE46" w14:textId="77777777" w:rsidR="00202839" w:rsidRPr="00D17F4A" w:rsidRDefault="00FA2738" w:rsidP="00202839">
            <w:pPr>
              <w:rPr>
                <w:b/>
                <w:color w:val="000000" w:themeColor="text1"/>
                <w:sz w:val="16"/>
                <w:szCs w:val="16"/>
              </w:rPr>
            </w:pPr>
            <w:r w:rsidRPr="00D17F4A">
              <w:rPr>
                <w:b/>
                <w:color w:val="000000" w:themeColor="text1"/>
                <w:sz w:val="16"/>
                <w:szCs w:val="16"/>
              </w:rPr>
              <w:t>Professionaliteit</w:t>
            </w:r>
            <w:r w:rsidR="00570574" w:rsidRPr="00D17F4A">
              <w:rPr>
                <w:b/>
                <w:color w:val="000000" w:themeColor="text1"/>
                <w:sz w:val="16"/>
                <w:szCs w:val="16"/>
              </w:rPr>
              <w:t xml:space="preserve"> 30%</w:t>
            </w:r>
            <w:r w:rsidRPr="00D17F4A">
              <w:rPr>
                <w:b/>
                <w:color w:val="000000" w:themeColor="text1"/>
                <w:sz w:val="16"/>
                <w:szCs w:val="16"/>
              </w:rPr>
              <w:t xml:space="preserve"> &amp;</w:t>
            </w:r>
            <w:r w:rsidR="00570574" w:rsidRPr="00D17F4A">
              <w:rPr>
                <w:b/>
                <w:color w:val="000000" w:themeColor="text1"/>
                <w:sz w:val="16"/>
                <w:szCs w:val="16"/>
              </w:rPr>
              <w:t xml:space="preserve"> samenwerken 40%</w:t>
            </w:r>
            <w:r w:rsidR="00202839" w:rsidRPr="00D17F4A">
              <w:rPr>
                <w:b/>
                <w:color w:val="000000" w:themeColor="text1"/>
                <w:sz w:val="16"/>
                <w:szCs w:val="16"/>
              </w:rPr>
              <w:t xml:space="preserve"> organisatie</w:t>
            </w:r>
            <w:r w:rsidR="00570574" w:rsidRPr="00D17F4A">
              <w:rPr>
                <w:b/>
                <w:color w:val="000000" w:themeColor="text1"/>
                <w:sz w:val="16"/>
                <w:szCs w:val="16"/>
              </w:rPr>
              <w:t xml:space="preserve"> 30%</w:t>
            </w:r>
            <w:r w:rsidR="00202839" w:rsidRPr="00D17F4A">
              <w:rPr>
                <w:b/>
                <w:color w:val="000000" w:themeColor="text1"/>
                <w:sz w:val="16"/>
                <w:szCs w:val="16"/>
              </w:rPr>
              <w:t>)</w:t>
            </w:r>
          </w:p>
        </w:tc>
        <w:tc>
          <w:tcPr>
            <w:tcW w:w="11907" w:type="dxa"/>
          </w:tcPr>
          <w:p w14:paraId="2B368EC5" w14:textId="77777777" w:rsidR="00B63116" w:rsidRPr="00D17F4A" w:rsidRDefault="00B63116" w:rsidP="00B63116">
            <w:pPr>
              <w:rPr>
                <w:rFonts w:cs="Arial"/>
                <w:b/>
                <w:color w:val="000000" w:themeColor="text1"/>
                <w:sz w:val="16"/>
                <w:szCs w:val="16"/>
              </w:rPr>
            </w:pPr>
            <w:r w:rsidRPr="00D17F4A">
              <w:rPr>
                <w:rFonts w:cs="Arial"/>
                <w:b/>
                <w:color w:val="000000" w:themeColor="text1"/>
                <w:sz w:val="16"/>
                <w:szCs w:val="16"/>
              </w:rPr>
              <w:t xml:space="preserve">M.b.v. </w:t>
            </w:r>
            <w:proofErr w:type="spellStart"/>
            <w:r w:rsidRPr="00D17F4A">
              <w:rPr>
                <w:rFonts w:cs="Arial"/>
                <w:b/>
                <w:color w:val="000000" w:themeColor="text1"/>
                <w:sz w:val="16"/>
                <w:szCs w:val="16"/>
              </w:rPr>
              <w:t>elearning</w:t>
            </w:r>
            <w:proofErr w:type="spellEnd"/>
            <w:r w:rsidRPr="00D17F4A">
              <w:rPr>
                <w:rFonts w:cs="Arial"/>
                <w:b/>
                <w:color w:val="000000" w:themeColor="text1"/>
                <w:sz w:val="16"/>
                <w:szCs w:val="16"/>
              </w:rPr>
              <w:t xml:space="preserve"> </w:t>
            </w:r>
          </w:p>
          <w:p w14:paraId="670FDF26" w14:textId="77777777" w:rsidR="00B63116" w:rsidRPr="00D17F4A" w:rsidRDefault="00B63116" w:rsidP="00B63116">
            <w:pPr>
              <w:pStyle w:val="ListParagraph"/>
              <w:numPr>
                <w:ilvl w:val="0"/>
                <w:numId w:val="33"/>
              </w:numPr>
              <w:rPr>
                <w:rFonts w:eastAsia="Times New Roman" w:cstheme="minorHAnsi"/>
                <w:color w:val="000000" w:themeColor="text1"/>
                <w:sz w:val="16"/>
                <w:szCs w:val="16"/>
              </w:rPr>
            </w:pPr>
            <w:r w:rsidRPr="00D17F4A">
              <w:rPr>
                <w:rFonts w:eastAsia="Times New Roman" w:cstheme="minorHAnsi"/>
                <w:color w:val="000000" w:themeColor="text1"/>
                <w:sz w:val="16"/>
                <w:szCs w:val="16"/>
              </w:rPr>
              <w:t>Hebt u uw eigen professionele normen en waarden en de impact daarvan op het professioneel handelen vanuit uw rol als docent leren (h)erkennen.</w:t>
            </w:r>
          </w:p>
          <w:p w14:paraId="66F0AEDC" w14:textId="77777777" w:rsidR="00B63116" w:rsidRPr="00D17F4A" w:rsidRDefault="00B63116" w:rsidP="00B63116">
            <w:pPr>
              <w:pStyle w:val="ListParagraph"/>
              <w:numPr>
                <w:ilvl w:val="0"/>
                <w:numId w:val="33"/>
              </w:numPr>
              <w:rPr>
                <w:rFonts w:eastAsia="Times New Roman" w:cstheme="minorHAnsi"/>
                <w:color w:val="000000" w:themeColor="text1"/>
                <w:sz w:val="16"/>
                <w:szCs w:val="16"/>
              </w:rPr>
            </w:pPr>
            <w:r w:rsidRPr="00D17F4A">
              <w:rPr>
                <w:rFonts w:eastAsia="Times New Roman" w:cstheme="minorHAnsi"/>
                <w:color w:val="000000" w:themeColor="text1"/>
                <w:sz w:val="16"/>
                <w:szCs w:val="16"/>
              </w:rPr>
              <w:t xml:space="preserve">Heeft u een theoretisch kader dat de basis vormt voor de </w:t>
            </w:r>
            <w:r w:rsidR="006467C0">
              <w:rPr>
                <w:rFonts w:eastAsia="Times New Roman" w:cstheme="minorHAnsi"/>
                <w:color w:val="000000" w:themeColor="text1"/>
                <w:sz w:val="16"/>
                <w:szCs w:val="16"/>
              </w:rPr>
              <w:t>training</w:t>
            </w:r>
            <w:r w:rsidRPr="00D17F4A">
              <w:rPr>
                <w:rFonts w:eastAsia="Times New Roman" w:cstheme="minorHAnsi"/>
                <w:color w:val="000000" w:themeColor="text1"/>
                <w:sz w:val="16"/>
                <w:szCs w:val="16"/>
              </w:rPr>
              <w:t>sdag. </w:t>
            </w:r>
          </w:p>
          <w:p w14:paraId="3A712A01" w14:textId="77777777" w:rsidR="00B63116" w:rsidRPr="00D17F4A" w:rsidRDefault="00B63116" w:rsidP="00B63116">
            <w:pPr>
              <w:pStyle w:val="ListParagraph"/>
              <w:numPr>
                <w:ilvl w:val="0"/>
                <w:numId w:val="33"/>
              </w:numPr>
              <w:rPr>
                <w:rFonts w:eastAsia="Times New Roman" w:cstheme="minorHAnsi"/>
                <w:color w:val="000000" w:themeColor="text1"/>
                <w:sz w:val="16"/>
                <w:szCs w:val="16"/>
              </w:rPr>
            </w:pPr>
            <w:r w:rsidRPr="00D17F4A">
              <w:rPr>
                <w:rFonts w:eastAsia="Times New Roman" w:cstheme="minorHAnsi"/>
                <w:color w:val="000000" w:themeColor="text1"/>
                <w:sz w:val="16"/>
                <w:szCs w:val="16"/>
              </w:rPr>
              <w:t>Heeft u inzicht in interactiemechanismen, het effect van bias op beoordelingen en micro-agressie.</w:t>
            </w:r>
          </w:p>
          <w:p w14:paraId="22653A69" w14:textId="77777777" w:rsidR="00B63116" w:rsidRPr="00D17F4A" w:rsidRDefault="00B63116" w:rsidP="00B63116">
            <w:pPr>
              <w:rPr>
                <w:rFonts w:cs="Arial"/>
                <w:b/>
                <w:color w:val="000000" w:themeColor="text1"/>
                <w:sz w:val="16"/>
                <w:szCs w:val="16"/>
              </w:rPr>
            </w:pPr>
            <w:proofErr w:type="spellStart"/>
            <w:r w:rsidRPr="00D17F4A">
              <w:rPr>
                <w:rFonts w:cs="Arial"/>
                <w:b/>
                <w:color w:val="000000" w:themeColor="text1"/>
                <w:sz w:val="16"/>
                <w:szCs w:val="16"/>
              </w:rPr>
              <w:t>Trainingsdag</w:t>
            </w:r>
            <w:proofErr w:type="spellEnd"/>
            <w:r w:rsidRPr="00D17F4A">
              <w:rPr>
                <w:rFonts w:cs="Arial"/>
                <w:b/>
                <w:color w:val="000000" w:themeColor="text1"/>
                <w:sz w:val="16"/>
                <w:szCs w:val="16"/>
              </w:rPr>
              <w:t xml:space="preserve"> </w:t>
            </w:r>
          </w:p>
          <w:p w14:paraId="207EA404" w14:textId="77777777" w:rsidR="005A0EA2" w:rsidRPr="00D17F4A" w:rsidRDefault="006467C0" w:rsidP="00B63116">
            <w:pPr>
              <w:pStyle w:val="ListParagraph"/>
              <w:numPr>
                <w:ilvl w:val="0"/>
                <w:numId w:val="29"/>
              </w:numPr>
              <w:rPr>
                <w:rFonts w:cs="Arial"/>
                <w:color w:val="000000" w:themeColor="text1"/>
                <w:sz w:val="16"/>
                <w:szCs w:val="16"/>
              </w:rPr>
            </w:pPr>
            <w:r w:rsidRPr="00D17F4A">
              <w:rPr>
                <w:rFonts w:cs="Arial"/>
                <w:color w:val="000000" w:themeColor="text1"/>
                <w:sz w:val="16"/>
                <w:szCs w:val="16"/>
              </w:rPr>
              <w:t>Theoretisch kader</w:t>
            </w:r>
            <w:r w:rsidR="00B63116" w:rsidRPr="00D17F4A">
              <w:rPr>
                <w:rFonts w:cs="Arial"/>
                <w:color w:val="000000" w:themeColor="text1"/>
                <w:sz w:val="16"/>
                <w:szCs w:val="16"/>
              </w:rPr>
              <w:t xml:space="preserve"> </w:t>
            </w:r>
            <w:proofErr w:type="spellStart"/>
            <w:r w:rsidR="00B63116" w:rsidRPr="00D17F4A">
              <w:rPr>
                <w:rFonts w:cs="Arial"/>
                <w:color w:val="000000" w:themeColor="text1"/>
                <w:sz w:val="16"/>
                <w:szCs w:val="16"/>
              </w:rPr>
              <w:t>elearning</w:t>
            </w:r>
            <w:proofErr w:type="spellEnd"/>
            <w:r w:rsidR="00B63116" w:rsidRPr="00D17F4A">
              <w:rPr>
                <w:rFonts w:cs="Arial"/>
                <w:color w:val="000000" w:themeColor="text1"/>
                <w:sz w:val="16"/>
                <w:szCs w:val="16"/>
              </w:rPr>
              <w:t xml:space="preserve"> </w:t>
            </w:r>
            <w:r w:rsidRPr="00D17F4A">
              <w:rPr>
                <w:rFonts w:cs="Arial"/>
                <w:color w:val="000000" w:themeColor="text1"/>
                <w:sz w:val="16"/>
                <w:szCs w:val="16"/>
              </w:rPr>
              <w:t>herkennen</w:t>
            </w:r>
            <w:r>
              <w:rPr>
                <w:rFonts w:cs="Arial"/>
                <w:color w:val="000000" w:themeColor="text1"/>
                <w:sz w:val="16"/>
                <w:szCs w:val="16"/>
              </w:rPr>
              <w:t xml:space="preserve"> en toepassen</w:t>
            </w:r>
            <w:r w:rsidRPr="00D17F4A">
              <w:rPr>
                <w:rFonts w:cs="Arial"/>
                <w:color w:val="000000" w:themeColor="text1"/>
                <w:sz w:val="16"/>
                <w:szCs w:val="16"/>
              </w:rPr>
              <w:t xml:space="preserve"> in casuïstiek </w:t>
            </w:r>
          </w:p>
          <w:p w14:paraId="3566E713" w14:textId="77777777" w:rsidR="005A0EA2" w:rsidRPr="00D17F4A" w:rsidRDefault="006467C0" w:rsidP="00B63116">
            <w:pPr>
              <w:pStyle w:val="ListParagraph"/>
              <w:numPr>
                <w:ilvl w:val="0"/>
                <w:numId w:val="29"/>
              </w:numPr>
              <w:rPr>
                <w:rFonts w:cs="Arial"/>
                <w:color w:val="000000" w:themeColor="text1"/>
                <w:sz w:val="16"/>
                <w:szCs w:val="16"/>
              </w:rPr>
            </w:pPr>
            <w:r w:rsidRPr="00D17F4A">
              <w:rPr>
                <w:rFonts w:cs="Arial"/>
                <w:color w:val="000000" w:themeColor="text1"/>
                <w:sz w:val="16"/>
                <w:szCs w:val="16"/>
              </w:rPr>
              <w:t>Didactiek om de participatie en betrokkenheid van studenten te verhogen: coöperatief leren en motivatietheorie</w:t>
            </w:r>
          </w:p>
          <w:p w14:paraId="47BB9187" w14:textId="77777777" w:rsidR="00FA2738" w:rsidRPr="00D17F4A" w:rsidRDefault="006467C0" w:rsidP="00B63116">
            <w:pPr>
              <w:pStyle w:val="ListParagraph"/>
              <w:numPr>
                <w:ilvl w:val="0"/>
                <w:numId w:val="29"/>
              </w:numPr>
              <w:rPr>
                <w:rFonts w:cs="Arial"/>
                <w:color w:val="000000" w:themeColor="text1"/>
                <w:sz w:val="16"/>
                <w:szCs w:val="16"/>
              </w:rPr>
            </w:pPr>
            <w:r w:rsidRPr="00D17F4A">
              <w:rPr>
                <w:rFonts w:cs="Arial"/>
                <w:color w:val="000000" w:themeColor="text1"/>
                <w:sz w:val="16"/>
                <w:szCs w:val="16"/>
              </w:rPr>
              <w:t>Toepassen van interventies op het gebied van ontwerp, uitvoering en toetsing van onderwijs om D&amp;I onderwijs te realiseren vanuit het theoretisch kader</w:t>
            </w:r>
            <w:r w:rsidR="00171FAC" w:rsidRPr="00D17F4A">
              <w:rPr>
                <w:rFonts w:cs="Arial"/>
                <w:i/>
                <w:color w:val="000000" w:themeColor="text1"/>
                <w:sz w:val="16"/>
                <w:szCs w:val="16"/>
              </w:rPr>
              <w:t xml:space="preserve">      </w:t>
            </w:r>
          </w:p>
        </w:tc>
      </w:tr>
      <w:tr w:rsidR="00D17F4A" w:rsidRPr="00D17F4A" w14:paraId="5940730E" w14:textId="77777777" w:rsidTr="00171FAC">
        <w:tc>
          <w:tcPr>
            <w:tcW w:w="1560" w:type="dxa"/>
          </w:tcPr>
          <w:p w14:paraId="5B8540E0" w14:textId="77777777" w:rsidR="00296086" w:rsidRPr="00D17F4A" w:rsidRDefault="00296086" w:rsidP="00437934">
            <w:pPr>
              <w:rPr>
                <w:b/>
                <w:color w:val="000000" w:themeColor="text1"/>
                <w:sz w:val="16"/>
                <w:szCs w:val="16"/>
              </w:rPr>
            </w:pPr>
            <w:r w:rsidRPr="00D17F4A">
              <w:rPr>
                <w:b/>
                <w:color w:val="000000" w:themeColor="text1"/>
                <w:sz w:val="16"/>
                <w:szCs w:val="16"/>
              </w:rPr>
              <w:t>Resultaten:</w:t>
            </w:r>
          </w:p>
        </w:tc>
        <w:tc>
          <w:tcPr>
            <w:tcW w:w="11907" w:type="dxa"/>
          </w:tcPr>
          <w:p w14:paraId="2216AF44" w14:textId="77777777" w:rsidR="00B63116" w:rsidRPr="00D17F4A" w:rsidRDefault="00B63116" w:rsidP="00B63116">
            <w:pPr>
              <w:pStyle w:val="ListParagraph"/>
              <w:numPr>
                <w:ilvl w:val="0"/>
                <w:numId w:val="31"/>
              </w:numPr>
              <w:rPr>
                <w:rFonts w:cs="Arial"/>
                <w:color w:val="000000" w:themeColor="text1"/>
                <w:sz w:val="16"/>
                <w:szCs w:val="16"/>
              </w:rPr>
            </w:pPr>
            <w:r w:rsidRPr="00D17F4A">
              <w:rPr>
                <w:rFonts w:cs="Arial"/>
                <w:color w:val="000000" w:themeColor="text1"/>
                <w:sz w:val="16"/>
                <w:szCs w:val="16"/>
              </w:rPr>
              <w:t xml:space="preserve">De docent is in staat om het theoretisch kader vanuit de </w:t>
            </w:r>
            <w:proofErr w:type="spellStart"/>
            <w:r w:rsidRPr="00D17F4A">
              <w:rPr>
                <w:rFonts w:cs="Arial"/>
                <w:color w:val="000000" w:themeColor="text1"/>
                <w:sz w:val="16"/>
                <w:szCs w:val="16"/>
              </w:rPr>
              <w:t>emodule</w:t>
            </w:r>
            <w:proofErr w:type="spellEnd"/>
            <w:r w:rsidRPr="00D17F4A">
              <w:rPr>
                <w:rFonts w:cs="Arial"/>
                <w:color w:val="000000" w:themeColor="text1"/>
                <w:sz w:val="16"/>
                <w:szCs w:val="16"/>
              </w:rPr>
              <w:t xml:space="preserve"> te herkennen binnen praktijksituaties binnen de gezondheidszorg en praktijk situaties binnen het onderwijs</w:t>
            </w:r>
          </w:p>
          <w:p w14:paraId="5B4E7EAC" w14:textId="77777777" w:rsidR="00B63116" w:rsidRPr="00D17F4A" w:rsidRDefault="00B63116" w:rsidP="00B63116">
            <w:pPr>
              <w:pStyle w:val="ListParagraph"/>
              <w:numPr>
                <w:ilvl w:val="0"/>
                <w:numId w:val="31"/>
              </w:numPr>
              <w:rPr>
                <w:rFonts w:cs="Arial"/>
                <w:color w:val="000000" w:themeColor="text1"/>
                <w:sz w:val="16"/>
                <w:szCs w:val="16"/>
              </w:rPr>
            </w:pPr>
            <w:r w:rsidRPr="00D17F4A">
              <w:rPr>
                <w:rFonts w:cs="Arial"/>
                <w:color w:val="000000" w:themeColor="text1"/>
                <w:sz w:val="16"/>
                <w:szCs w:val="16"/>
              </w:rPr>
              <w:t xml:space="preserve">De docent is in staat om vanuit zijn of haar rol als docent binnen het eigen onderwijs interventies toe te passen om D&amp;I onderwijs te realiseren op het gebied van </w:t>
            </w:r>
            <w:r w:rsidRPr="00D17F4A">
              <w:rPr>
                <w:rFonts w:cs="Arial"/>
                <w:b/>
                <w:bCs/>
                <w:color w:val="000000" w:themeColor="text1"/>
                <w:sz w:val="16"/>
                <w:szCs w:val="16"/>
              </w:rPr>
              <w:t>ontwerp</w:t>
            </w:r>
            <w:r w:rsidRPr="00D17F4A">
              <w:rPr>
                <w:rFonts w:cs="Arial"/>
                <w:color w:val="000000" w:themeColor="text1"/>
                <w:sz w:val="16"/>
                <w:szCs w:val="16"/>
              </w:rPr>
              <w:t xml:space="preserve"> en </w:t>
            </w:r>
            <w:r w:rsidRPr="00D17F4A">
              <w:rPr>
                <w:rFonts w:cs="Arial"/>
                <w:b/>
                <w:bCs/>
                <w:color w:val="000000" w:themeColor="text1"/>
                <w:sz w:val="16"/>
                <w:szCs w:val="16"/>
              </w:rPr>
              <w:t>toetsing</w:t>
            </w:r>
            <w:r w:rsidRPr="00D17F4A">
              <w:rPr>
                <w:rFonts w:cs="Arial"/>
                <w:color w:val="000000" w:themeColor="text1"/>
                <w:sz w:val="16"/>
                <w:szCs w:val="16"/>
              </w:rPr>
              <w:t xml:space="preserve"> van onderwijs vanuit het theoretisch kader</w:t>
            </w:r>
          </w:p>
          <w:p w14:paraId="6D5E6473" w14:textId="77777777" w:rsidR="00026287" w:rsidRPr="00D17F4A" w:rsidRDefault="00B63116" w:rsidP="00B63116">
            <w:pPr>
              <w:pStyle w:val="ListParagraph"/>
              <w:numPr>
                <w:ilvl w:val="0"/>
                <w:numId w:val="31"/>
              </w:numPr>
              <w:rPr>
                <w:rFonts w:cs="Arial"/>
                <w:color w:val="000000" w:themeColor="text1"/>
                <w:sz w:val="16"/>
                <w:szCs w:val="16"/>
              </w:rPr>
            </w:pPr>
            <w:r w:rsidRPr="00D17F4A">
              <w:rPr>
                <w:rFonts w:cs="Arial"/>
                <w:color w:val="000000" w:themeColor="text1"/>
                <w:sz w:val="16"/>
                <w:szCs w:val="16"/>
              </w:rPr>
              <w:t xml:space="preserve">De docent is in staat om vanuit zijn of haar rol als docent  middels  communicatie en didactisch handelingsrepertoire de participatie en betrokkenheid van alle studenten  binnen de </w:t>
            </w:r>
            <w:r w:rsidRPr="00D17F4A">
              <w:rPr>
                <w:rFonts w:cs="Arial"/>
                <w:b/>
                <w:bCs/>
                <w:color w:val="000000" w:themeColor="text1"/>
                <w:sz w:val="16"/>
                <w:szCs w:val="16"/>
              </w:rPr>
              <w:t>uitvoering</w:t>
            </w:r>
            <w:r w:rsidRPr="00D17F4A">
              <w:rPr>
                <w:rFonts w:cs="Arial"/>
                <w:color w:val="000000" w:themeColor="text1"/>
                <w:sz w:val="16"/>
                <w:szCs w:val="16"/>
              </w:rPr>
              <w:t xml:space="preserve"> van onderwijs vanuit coöperatief leren en de motivatietheorie</w:t>
            </w:r>
          </w:p>
        </w:tc>
      </w:tr>
      <w:tr w:rsidR="00D17F4A" w:rsidRPr="00D17F4A" w14:paraId="019F6B64" w14:textId="77777777" w:rsidTr="00171FAC">
        <w:tc>
          <w:tcPr>
            <w:tcW w:w="1560" w:type="dxa"/>
          </w:tcPr>
          <w:p w14:paraId="188AD3DA" w14:textId="77777777" w:rsidR="00296086" w:rsidRPr="00D17F4A" w:rsidRDefault="00296086" w:rsidP="00437934">
            <w:pPr>
              <w:rPr>
                <w:b/>
                <w:color w:val="000000" w:themeColor="text1"/>
                <w:sz w:val="16"/>
                <w:szCs w:val="16"/>
              </w:rPr>
            </w:pPr>
            <w:r w:rsidRPr="00D17F4A">
              <w:rPr>
                <w:b/>
                <w:color w:val="000000" w:themeColor="text1"/>
                <w:sz w:val="16"/>
                <w:szCs w:val="16"/>
              </w:rPr>
              <w:t>Deelnemers</w:t>
            </w:r>
          </w:p>
        </w:tc>
        <w:tc>
          <w:tcPr>
            <w:tcW w:w="11907" w:type="dxa"/>
          </w:tcPr>
          <w:p w14:paraId="20EE1E06" w14:textId="77777777" w:rsidR="007D623E" w:rsidRPr="00D17F4A" w:rsidRDefault="00B63116" w:rsidP="00437934">
            <w:pPr>
              <w:rPr>
                <w:rFonts w:cs="Arial"/>
                <w:color w:val="000000" w:themeColor="text1"/>
                <w:sz w:val="16"/>
                <w:szCs w:val="16"/>
              </w:rPr>
            </w:pPr>
            <w:r w:rsidRPr="00D17F4A">
              <w:rPr>
                <w:rFonts w:cs="Arial"/>
                <w:color w:val="000000" w:themeColor="text1"/>
                <w:sz w:val="16"/>
                <w:szCs w:val="16"/>
              </w:rPr>
              <w:t xml:space="preserve">Alle docenten van het </w:t>
            </w:r>
            <w:proofErr w:type="spellStart"/>
            <w:r w:rsidRPr="00D17F4A">
              <w:rPr>
                <w:rFonts w:cs="Arial"/>
                <w:color w:val="000000" w:themeColor="text1"/>
                <w:sz w:val="16"/>
                <w:szCs w:val="16"/>
              </w:rPr>
              <w:t>ErasmusMC</w:t>
            </w:r>
            <w:proofErr w:type="spellEnd"/>
            <w:r w:rsidRPr="00D17F4A">
              <w:rPr>
                <w:rFonts w:cs="Arial"/>
                <w:color w:val="000000" w:themeColor="text1"/>
                <w:sz w:val="16"/>
                <w:szCs w:val="16"/>
              </w:rPr>
              <w:t xml:space="preserve"> </w:t>
            </w:r>
          </w:p>
          <w:p w14:paraId="6A029F20" w14:textId="77777777" w:rsidR="00026287" w:rsidRPr="00D17F4A" w:rsidRDefault="00026287" w:rsidP="002519B7">
            <w:pPr>
              <w:rPr>
                <w:b/>
                <w:color w:val="000000" w:themeColor="text1"/>
                <w:sz w:val="16"/>
                <w:szCs w:val="16"/>
              </w:rPr>
            </w:pPr>
          </w:p>
        </w:tc>
      </w:tr>
      <w:tr w:rsidR="00D17F4A" w:rsidRPr="00D17F4A" w14:paraId="0D191475" w14:textId="77777777" w:rsidTr="00171FAC">
        <w:tc>
          <w:tcPr>
            <w:tcW w:w="1560" w:type="dxa"/>
          </w:tcPr>
          <w:p w14:paraId="5BE789DB" w14:textId="77777777" w:rsidR="00DD2865" w:rsidRPr="00D17F4A" w:rsidRDefault="00202839" w:rsidP="00437934">
            <w:pPr>
              <w:rPr>
                <w:b/>
                <w:color w:val="000000" w:themeColor="text1"/>
                <w:sz w:val="16"/>
                <w:szCs w:val="16"/>
              </w:rPr>
            </w:pPr>
            <w:r w:rsidRPr="00D17F4A">
              <w:rPr>
                <w:b/>
                <w:color w:val="000000" w:themeColor="text1"/>
                <w:sz w:val="16"/>
                <w:szCs w:val="16"/>
              </w:rPr>
              <w:t>(</w:t>
            </w:r>
            <w:r w:rsidR="001058C5" w:rsidRPr="00D17F4A">
              <w:rPr>
                <w:b/>
                <w:color w:val="000000" w:themeColor="text1"/>
                <w:sz w:val="16"/>
                <w:szCs w:val="16"/>
              </w:rPr>
              <w:t>Co</w:t>
            </w:r>
            <w:r w:rsidRPr="00D17F4A">
              <w:rPr>
                <w:b/>
                <w:color w:val="000000" w:themeColor="text1"/>
                <w:sz w:val="16"/>
                <w:szCs w:val="16"/>
              </w:rPr>
              <w:t>)</w:t>
            </w:r>
            <w:r w:rsidR="001058C5" w:rsidRPr="00D17F4A">
              <w:rPr>
                <w:b/>
                <w:color w:val="000000" w:themeColor="text1"/>
                <w:sz w:val="16"/>
                <w:szCs w:val="16"/>
              </w:rPr>
              <w:t>-trainers</w:t>
            </w:r>
          </w:p>
        </w:tc>
        <w:tc>
          <w:tcPr>
            <w:tcW w:w="11907" w:type="dxa"/>
          </w:tcPr>
          <w:p w14:paraId="5CA08F0B" w14:textId="7B3FE93C" w:rsidR="00FF57FF" w:rsidRPr="00D17F4A" w:rsidRDefault="008E1758" w:rsidP="008E1758">
            <w:pPr>
              <w:autoSpaceDE w:val="0"/>
              <w:autoSpaceDN w:val="0"/>
              <w:adjustRightInd w:val="0"/>
              <w:rPr>
                <w:rFonts w:cs="Arial"/>
                <w:color w:val="000000" w:themeColor="text1"/>
                <w:sz w:val="16"/>
                <w:szCs w:val="16"/>
              </w:rPr>
            </w:pPr>
            <w:r w:rsidRPr="00D17F4A">
              <w:rPr>
                <w:rFonts w:cs="Arial"/>
                <w:color w:val="000000" w:themeColor="text1"/>
                <w:sz w:val="16"/>
                <w:szCs w:val="16"/>
              </w:rPr>
              <w:t xml:space="preserve">Onderwijskundig adviseur </w:t>
            </w:r>
            <w:r w:rsidR="00B63116" w:rsidRPr="00D17F4A">
              <w:rPr>
                <w:rFonts w:cs="Arial"/>
                <w:color w:val="000000" w:themeColor="text1"/>
                <w:sz w:val="16"/>
                <w:szCs w:val="16"/>
              </w:rPr>
              <w:t xml:space="preserve">ingehuurd via KAPOK en docent Medisch specialist </w:t>
            </w:r>
            <w:proofErr w:type="spellStart"/>
            <w:r w:rsidR="00B63116" w:rsidRPr="00D17F4A">
              <w:rPr>
                <w:rFonts w:cs="Arial"/>
                <w:color w:val="000000" w:themeColor="text1"/>
                <w:sz w:val="16"/>
                <w:szCs w:val="16"/>
              </w:rPr>
              <w:t>danwel</w:t>
            </w:r>
            <w:proofErr w:type="spellEnd"/>
            <w:r w:rsidR="00B63116" w:rsidRPr="00D17F4A">
              <w:rPr>
                <w:rFonts w:cs="Arial"/>
                <w:color w:val="000000" w:themeColor="text1"/>
                <w:sz w:val="16"/>
                <w:szCs w:val="16"/>
              </w:rPr>
              <w:t xml:space="preserve"> onderzoeker </w:t>
            </w:r>
            <w:proofErr w:type="spellStart"/>
            <w:r w:rsidR="00B63116" w:rsidRPr="00D17F4A">
              <w:rPr>
                <w:rFonts w:cs="Arial"/>
                <w:color w:val="000000" w:themeColor="text1"/>
                <w:sz w:val="16"/>
                <w:szCs w:val="16"/>
              </w:rPr>
              <w:t>Imerr</w:t>
            </w:r>
            <w:proofErr w:type="spellEnd"/>
            <w:r w:rsidR="00B63116" w:rsidRPr="00D17F4A">
              <w:rPr>
                <w:rFonts w:cs="Arial"/>
                <w:color w:val="000000" w:themeColor="text1"/>
                <w:sz w:val="16"/>
                <w:szCs w:val="16"/>
              </w:rPr>
              <w:t xml:space="preserve"> </w:t>
            </w:r>
            <w:proofErr w:type="spellStart"/>
            <w:r w:rsidR="00F2496E">
              <w:rPr>
                <w:rFonts w:cs="Arial"/>
                <w:color w:val="000000" w:themeColor="text1"/>
                <w:sz w:val="16"/>
                <w:szCs w:val="16"/>
              </w:rPr>
              <w:t>danwel</w:t>
            </w:r>
            <w:proofErr w:type="spellEnd"/>
            <w:r w:rsidR="00F2496E">
              <w:rPr>
                <w:rFonts w:cs="Arial"/>
                <w:color w:val="000000" w:themeColor="text1"/>
                <w:sz w:val="16"/>
                <w:szCs w:val="16"/>
              </w:rPr>
              <w:t xml:space="preserve"> </w:t>
            </w:r>
            <w:proofErr w:type="spellStart"/>
            <w:r w:rsidR="00F2496E">
              <w:rPr>
                <w:rFonts w:cs="Arial"/>
                <w:color w:val="000000" w:themeColor="text1"/>
                <w:sz w:val="16"/>
                <w:szCs w:val="16"/>
              </w:rPr>
              <w:t>pyscholoog</w:t>
            </w:r>
            <w:proofErr w:type="spellEnd"/>
            <w:r w:rsidR="00F2496E">
              <w:rPr>
                <w:rFonts w:cs="Arial"/>
                <w:color w:val="000000" w:themeColor="text1"/>
                <w:sz w:val="16"/>
                <w:szCs w:val="16"/>
              </w:rPr>
              <w:t xml:space="preserve"> van </w:t>
            </w:r>
            <w:proofErr w:type="spellStart"/>
            <w:r w:rsidR="00F2496E">
              <w:rPr>
                <w:rFonts w:cs="Arial"/>
                <w:color w:val="000000" w:themeColor="text1"/>
                <w:sz w:val="16"/>
                <w:szCs w:val="16"/>
              </w:rPr>
              <w:t>ErasmusMC</w:t>
            </w:r>
            <w:proofErr w:type="spellEnd"/>
          </w:p>
          <w:p w14:paraId="169C814D" w14:textId="77777777" w:rsidR="008E1758" w:rsidRPr="00D17F4A" w:rsidRDefault="008E1758" w:rsidP="008E1758">
            <w:pPr>
              <w:autoSpaceDE w:val="0"/>
              <w:autoSpaceDN w:val="0"/>
              <w:adjustRightInd w:val="0"/>
              <w:rPr>
                <w:rFonts w:cs="Arial"/>
                <w:color w:val="000000" w:themeColor="text1"/>
                <w:sz w:val="16"/>
                <w:szCs w:val="16"/>
              </w:rPr>
            </w:pPr>
          </w:p>
        </w:tc>
      </w:tr>
      <w:tr w:rsidR="00D17F4A" w:rsidRPr="00D17F4A" w14:paraId="7A3AFCF3" w14:textId="77777777" w:rsidTr="00171FAC">
        <w:tc>
          <w:tcPr>
            <w:tcW w:w="1560" w:type="dxa"/>
          </w:tcPr>
          <w:p w14:paraId="163289CC" w14:textId="77777777" w:rsidR="00296086" w:rsidRPr="00D17F4A" w:rsidRDefault="00296086" w:rsidP="00437934">
            <w:pPr>
              <w:rPr>
                <w:b/>
                <w:color w:val="000000" w:themeColor="text1"/>
                <w:sz w:val="16"/>
                <w:szCs w:val="16"/>
              </w:rPr>
            </w:pPr>
            <w:r w:rsidRPr="00D17F4A">
              <w:rPr>
                <w:b/>
                <w:color w:val="000000" w:themeColor="text1"/>
                <w:sz w:val="16"/>
                <w:szCs w:val="16"/>
              </w:rPr>
              <w:t>Duur</w:t>
            </w:r>
            <w:r w:rsidR="00437934" w:rsidRPr="00D17F4A">
              <w:rPr>
                <w:b/>
                <w:color w:val="000000" w:themeColor="text1"/>
                <w:sz w:val="16"/>
                <w:szCs w:val="16"/>
              </w:rPr>
              <w:t xml:space="preserve"> workshop</w:t>
            </w:r>
            <w:r w:rsidRPr="00D17F4A">
              <w:rPr>
                <w:b/>
                <w:color w:val="000000" w:themeColor="text1"/>
                <w:sz w:val="16"/>
                <w:szCs w:val="16"/>
              </w:rPr>
              <w:t>:</w:t>
            </w:r>
          </w:p>
          <w:p w14:paraId="2BDD20EA" w14:textId="77777777" w:rsidR="00A242A3" w:rsidRPr="00D17F4A" w:rsidRDefault="00A242A3" w:rsidP="00437934">
            <w:pPr>
              <w:rPr>
                <w:b/>
                <w:color w:val="000000" w:themeColor="text1"/>
                <w:sz w:val="16"/>
                <w:szCs w:val="16"/>
              </w:rPr>
            </w:pPr>
          </w:p>
        </w:tc>
        <w:tc>
          <w:tcPr>
            <w:tcW w:w="11907" w:type="dxa"/>
          </w:tcPr>
          <w:p w14:paraId="5D4487A0" w14:textId="77777777" w:rsidR="00E048EF" w:rsidRPr="00D17F4A" w:rsidRDefault="00D10174" w:rsidP="0016410B">
            <w:pPr>
              <w:rPr>
                <w:rFonts w:cs="Arial"/>
                <w:color w:val="000000" w:themeColor="text1"/>
                <w:sz w:val="16"/>
                <w:szCs w:val="16"/>
              </w:rPr>
            </w:pPr>
            <w:r>
              <w:rPr>
                <w:rFonts w:cs="Arial"/>
                <w:color w:val="000000" w:themeColor="text1"/>
                <w:sz w:val="16"/>
                <w:szCs w:val="16"/>
              </w:rPr>
              <w:t>9</w:t>
            </w:r>
            <w:r w:rsidR="00B63116" w:rsidRPr="00D17F4A">
              <w:rPr>
                <w:rFonts w:cs="Arial"/>
                <w:color w:val="000000" w:themeColor="text1"/>
                <w:sz w:val="16"/>
                <w:szCs w:val="16"/>
              </w:rPr>
              <w:t xml:space="preserve"> uur</w:t>
            </w:r>
            <w:r>
              <w:rPr>
                <w:rFonts w:cs="Arial"/>
                <w:color w:val="000000" w:themeColor="text1"/>
                <w:sz w:val="16"/>
                <w:szCs w:val="16"/>
              </w:rPr>
              <w:t xml:space="preserve"> (inclusief </w:t>
            </w:r>
            <w:proofErr w:type="spellStart"/>
            <w:r>
              <w:rPr>
                <w:rFonts w:cs="Arial"/>
                <w:color w:val="000000" w:themeColor="text1"/>
                <w:sz w:val="16"/>
                <w:szCs w:val="16"/>
              </w:rPr>
              <w:t>elearning</w:t>
            </w:r>
            <w:proofErr w:type="spellEnd"/>
            <w:r>
              <w:rPr>
                <w:rFonts w:cs="Arial"/>
                <w:color w:val="000000" w:themeColor="text1"/>
                <w:sz w:val="16"/>
                <w:szCs w:val="16"/>
              </w:rPr>
              <w:t xml:space="preserve"> als voorbereiding van 1.5 uur)</w:t>
            </w:r>
          </w:p>
          <w:p w14:paraId="2913DE11" w14:textId="77777777" w:rsidR="0016410B" w:rsidRPr="00D17F4A" w:rsidRDefault="0016410B" w:rsidP="0016410B">
            <w:pPr>
              <w:rPr>
                <w:rFonts w:cs="Arial"/>
                <w:color w:val="000000" w:themeColor="text1"/>
                <w:sz w:val="16"/>
                <w:szCs w:val="16"/>
              </w:rPr>
            </w:pPr>
          </w:p>
        </w:tc>
      </w:tr>
      <w:tr w:rsidR="00D17F4A" w:rsidRPr="00D17F4A" w14:paraId="3C92CCB7" w14:textId="77777777" w:rsidTr="00171FAC">
        <w:tc>
          <w:tcPr>
            <w:tcW w:w="1560" w:type="dxa"/>
          </w:tcPr>
          <w:p w14:paraId="4407011F" w14:textId="77777777" w:rsidR="00296086" w:rsidRPr="00D17F4A" w:rsidRDefault="00A242A3" w:rsidP="00437934">
            <w:pPr>
              <w:rPr>
                <w:b/>
                <w:color w:val="000000" w:themeColor="text1"/>
                <w:sz w:val="16"/>
                <w:szCs w:val="16"/>
              </w:rPr>
            </w:pPr>
            <w:r w:rsidRPr="00D17F4A">
              <w:rPr>
                <w:b/>
                <w:color w:val="000000" w:themeColor="text1"/>
                <w:sz w:val="16"/>
                <w:szCs w:val="16"/>
              </w:rPr>
              <w:t>Accreditatie:</w:t>
            </w:r>
          </w:p>
          <w:p w14:paraId="5BC2CC11" w14:textId="77777777" w:rsidR="00A242A3" w:rsidRPr="00D17F4A" w:rsidRDefault="00A242A3" w:rsidP="00437934">
            <w:pPr>
              <w:rPr>
                <w:b/>
                <w:color w:val="000000" w:themeColor="text1"/>
                <w:sz w:val="16"/>
                <w:szCs w:val="16"/>
              </w:rPr>
            </w:pPr>
            <w:r w:rsidRPr="00D17F4A">
              <w:rPr>
                <w:b/>
                <w:color w:val="000000" w:themeColor="text1"/>
                <w:sz w:val="16"/>
                <w:szCs w:val="16"/>
              </w:rPr>
              <w:t>Registratienr.:</w:t>
            </w:r>
          </w:p>
        </w:tc>
        <w:tc>
          <w:tcPr>
            <w:tcW w:w="11907" w:type="dxa"/>
          </w:tcPr>
          <w:p w14:paraId="5B1B7ECB" w14:textId="535F1152" w:rsidR="00A242A3" w:rsidRPr="00D17F4A" w:rsidRDefault="00D10174" w:rsidP="00437934">
            <w:pPr>
              <w:rPr>
                <w:rFonts w:cs="Arial"/>
                <w:color w:val="000000" w:themeColor="text1"/>
                <w:sz w:val="16"/>
                <w:szCs w:val="16"/>
              </w:rPr>
            </w:pPr>
            <w:r>
              <w:rPr>
                <w:rFonts w:cs="Arial"/>
                <w:color w:val="000000" w:themeColor="text1"/>
                <w:sz w:val="16"/>
                <w:szCs w:val="16"/>
              </w:rPr>
              <w:t>9</w:t>
            </w:r>
            <w:r w:rsidR="00B63116" w:rsidRPr="00D17F4A">
              <w:rPr>
                <w:rFonts w:cs="Arial"/>
                <w:color w:val="000000" w:themeColor="text1"/>
                <w:sz w:val="16"/>
                <w:szCs w:val="16"/>
              </w:rPr>
              <w:t xml:space="preserve"> punten</w:t>
            </w:r>
            <w:r w:rsidR="00700455">
              <w:rPr>
                <w:rFonts w:cs="Arial"/>
                <w:color w:val="000000" w:themeColor="text1"/>
                <w:sz w:val="16"/>
                <w:szCs w:val="16"/>
              </w:rPr>
              <w:t xml:space="preserve"> inclusief </w:t>
            </w:r>
            <w:proofErr w:type="spellStart"/>
            <w:r w:rsidR="00700455">
              <w:rPr>
                <w:rFonts w:cs="Arial"/>
                <w:color w:val="000000" w:themeColor="text1"/>
                <w:sz w:val="16"/>
                <w:szCs w:val="16"/>
              </w:rPr>
              <w:t>elearning</w:t>
            </w:r>
            <w:proofErr w:type="spellEnd"/>
          </w:p>
          <w:p w14:paraId="48DC0AB0" w14:textId="77777777" w:rsidR="001058C5" w:rsidRPr="00D17F4A" w:rsidRDefault="001058C5" w:rsidP="00A242A3">
            <w:pPr>
              <w:rPr>
                <w:rFonts w:cs="Arial"/>
                <w:color w:val="000000" w:themeColor="text1"/>
                <w:sz w:val="16"/>
                <w:szCs w:val="16"/>
              </w:rPr>
            </w:pPr>
          </w:p>
        </w:tc>
      </w:tr>
      <w:tr w:rsidR="00D17F4A" w:rsidRPr="00D17F4A" w14:paraId="7ABDB3FE" w14:textId="77777777" w:rsidTr="00171FAC">
        <w:tc>
          <w:tcPr>
            <w:tcW w:w="1560" w:type="dxa"/>
          </w:tcPr>
          <w:p w14:paraId="66C46CF5" w14:textId="77777777" w:rsidR="005E7949" w:rsidRPr="00D17F4A" w:rsidRDefault="00FF57FF" w:rsidP="00437934">
            <w:pPr>
              <w:rPr>
                <w:b/>
                <w:color w:val="000000" w:themeColor="text1"/>
                <w:sz w:val="16"/>
                <w:szCs w:val="16"/>
              </w:rPr>
            </w:pPr>
            <w:r w:rsidRPr="00D17F4A">
              <w:rPr>
                <w:b/>
                <w:color w:val="000000" w:themeColor="text1"/>
                <w:sz w:val="16"/>
                <w:szCs w:val="16"/>
              </w:rPr>
              <w:t xml:space="preserve">Kosten </w:t>
            </w:r>
          </w:p>
          <w:p w14:paraId="1894E319" w14:textId="77777777" w:rsidR="00FF57FF" w:rsidRPr="00D17F4A" w:rsidRDefault="00FF57FF" w:rsidP="00437934">
            <w:pPr>
              <w:rPr>
                <w:b/>
                <w:color w:val="000000" w:themeColor="text1"/>
                <w:sz w:val="16"/>
                <w:szCs w:val="16"/>
              </w:rPr>
            </w:pPr>
          </w:p>
        </w:tc>
        <w:tc>
          <w:tcPr>
            <w:tcW w:w="11907" w:type="dxa"/>
          </w:tcPr>
          <w:p w14:paraId="22D905BC" w14:textId="62D139E7" w:rsidR="005E7949" w:rsidRPr="00D17F4A" w:rsidRDefault="003C71BE" w:rsidP="00437934">
            <w:pPr>
              <w:rPr>
                <w:rFonts w:cs="Arial"/>
                <w:color w:val="000000" w:themeColor="text1"/>
                <w:sz w:val="16"/>
                <w:szCs w:val="16"/>
              </w:rPr>
            </w:pPr>
            <w:r>
              <w:rPr>
                <w:rFonts w:cs="Arial"/>
                <w:color w:val="000000" w:themeColor="text1"/>
                <w:sz w:val="16"/>
                <w:szCs w:val="16"/>
              </w:rPr>
              <w:t xml:space="preserve">Wordt betaald vanuit </w:t>
            </w:r>
            <w:proofErr w:type="spellStart"/>
            <w:r>
              <w:rPr>
                <w:rFonts w:cs="Arial"/>
                <w:color w:val="000000" w:themeColor="text1"/>
                <w:sz w:val="16"/>
                <w:szCs w:val="16"/>
              </w:rPr>
              <w:t>HoKa</w:t>
            </w:r>
            <w:proofErr w:type="spellEnd"/>
            <w:r>
              <w:rPr>
                <w:rFonts w:cs="Arial"/>
                <w:color w:val="000000" w:themeColor="text1"/>
                <w:sz w:val="16"/>
                <w:szCs w:val="16"/>
              </w:rPr>
              <w:t xml:space="preserve"> middelen</w:t>
            </w:r>
          </w:p>
        </w:tc>
      </w:tr>
    </w:tbl>
    <w:p w14:paraId="5AAF080A" w14:textId="77777777" w:rsidR="002423DC" w:rsidRPr="00D17F4A" w:rsidRDefault="002423DC" w:rsidP="003F7E48">
      <w:pPr>
        <w:spacing w:line="240" w:lineRule="auto"/>
        <w:rPr>
          <w:rFonts w:cs="Arial"/>
          <w:b/>
          <w:color w:val="000000" w:themeColor="text1"/>
          <w:sz w:val="18"/>
          <w:szCs w:val="18"/>
        </w:rPr>
      </w:pPr>
    </w:p>
    <w:p w14:paraId="07D44FB6" w14:textId="77777777" w:rsidR="002423DC" w:rsidRPr="00D17F4A" w:rsidRDefault="002423DC" w:rsidP="003F7E48">
      <w:pPr>
        <w:spacing w:line="240" w:lineRule="auto"/>
        <w:rPr>
          <w:rFonts w:cs="Arial"/>
          <w:b/>
          <w:color w:val="000000" w:themeColor="text1"/>
          <w:sz w:val="18"/>
          <w:szCs w:val="18"/>
        </w:rPr>
      </w:pPr>
    </w:p>
    <w:p w14:paraId="7702B80E" w14:textId="77777777" w:rsidR="00DA2B06" w:rsidRPr="00D17F4A" w:rsidRDefault="00DA2B06" w:rsidP="003F7E48">
      <w:pPr>
        <w:spacing w:line="240" w:lineRule="auto"/>
        <w:rPr>
          <w:rFonts w:cs="Arial"/>
          <w:b/>
          <w:color w:val="000000" w:themeColor="text1"/>
          <w:sz w:val="18"/>
          <w:szCs w:val="18"/>
        </w:rPr>
      </w:pPr>
    </w:p>
    <w:p w14:paraId="3E5BE11B" w14:textId="77777777" w:rsidR="00B63116" w:rsidRPr="00D17F4A" w:rsidRDefault="00B63116">
      <w:pPr>
        <w:rPr>
          <w:rFonts w:cs="Arial"/>
          <w:b/>
          <w:color w:val="000000" w:themeColor="text1"/>
          <w:sz w:val="18"/>
          <w:szCs w:val="18"/>
        </w:rPr>
      </w:pPr>
      <w:r w:rsidRPr="00D17F4A">
        <w:rPr>
          <w:rFonts w:cs="Arial"/>
          <w:b/>
          <w:color w:val="000000" w:themeColor="text1"/>
          <w:sz w:val="18"/>
          <w:szCs w:val="18"/>
        </w:rPr>
        <w:br w:type="page"/>
      </w:r>
    </w:p>
    <w:p w14:paraId="65D79190" w14:textId="77777777" w:rsidR="00296086" w:rsidRPr="00D17F4A" w:rsidRDefault="005E7949" w:rsidP="003F7E48">
      <w:pPr>
        <w:spacing w:line="240" w:lineRule="auto"/>
        <w:rPr>
          <w:rFonts w:cs="Arial"/>
          <w:b/>
          <w:color w:val="000000" w:themeColor="text1"/>
          <w:sz w:val="18"/>
          <w:szCs w:val="18"/>
        </w:rPr>
      </w:pPr>
      <w:r w:rsidRPr="00D17F4A">
        <w:rPr>
          <w:rFonts w:cs="Arial"/>
          <w:b/>
          <w:color w:val="000000" w:themeColor="text1"/>
          <w:sz w:val="18"/>
          <w:szCs w:val="18"/>
        </w:rPr>
        <w:lastRenderedPageBreak/>
        <w:t>P</w:t>
      </w:r>
      <w:r w:rsidR="00296086" w:rsidRPr="00D17F4A">
        <w:rPr>
          <w:rFonts w:cs="Arial"/>
          <w:b/>
          <w:color w:val="000000" w:themeColor="text1"/>
          <w:sz w:val="18"/>
          <w:szCs w:val="18"/>
        </w:rPr>
        <w:t>rogramma</w:t>
      </w:r>
    </w:p>
    <w:tbl>
      <w:tblPr>
        <w:tblStyle w:val="TableGrid"/>
        <w:tblW w:w="0" w:type="auto"/>
        <w:tblInd w:w="108" w:type="dxa"/>
        <w:tblLook w:val="04A0" w:firstRow="1" w:lastRow="0" w:firstColumn="1" w:lastColumn="0" w:noHBand="0" w:noVBand="1"/>
      </w:tblPr>
      <w:tblGrid>
        <w:gridCol w:w="734"/>
        <w:gridCol w:w="1244"/>
        <w:gridCol w:w="4727"/>
        <w:gridCol w:w="3150"/>
        <w:gridCol w:w="4031"/>
      </w:tblGrid>
      <w:tr w:rsidR="00D17F4A" w:rsidRPr="00D17F4A" w14:paraId="4EDBBC8E" w14:textId="77777777" w:rsidTr="00DF5B63">
        <w:tc>
          <w:tcPr>
            <w:tcW w:w="737" w:type="dxa"/>
            <w:shd w:val="clear" w:color="auto" w:fill="F2F2F2" w:themeFill="background1" w:themeFillShade="F2"/>
          </w:tcPr>
          <w:p w14:paraId="19F82977" w14:textId="77777777" w:rsidR="008F0919" w:rsidRPr="00D17F4A" w:rsidRDefault="008F0919" w:rsidP="003F7E48">
            <w:pPr>
              <w:rPr>
                <w:b/>
                <w:color w:val="000000" w:themeColor="text1"/>
                <w:sz w:val="16"/>
                <w:szCs w:val="16"/>
              </w:rPr>
            </w:pPr>
          </w:p>
        </w:tc>
        <w:tc>
          <w:tcPr>
            <w:tcW w:w="1248" w:type="dxa"/>
            <w:shd w:val="clear" w:color="auto" w:fill="F2F2F2" w:themeFill="background1" w:themeFillShade="F2"/>
          </w:tcPr>
          <w:p w14:paraId="605B8023" w14:textId="77777777" w:rsidR="008F0919" w:rsidRPr="00D17F4A" w:rsidRDefault="008F0919" w:rsidP="003F7E48">
            <w:pPr>
              <w:rPr>
                <w:b/>
                <w:color w:val="000000" w:themeColor="text1"/>
                <w:sz w:val="16"/>
                <w:szCs w:val="16"/>
              </w:rPr>
            </w:pPr>
            <w:r w:rsidRPr="00D17F4A">
              <w:rPr>
                <w:b/>
                <w:color w:val="000000" w:themeColor="text1"/>
                <w:sz w:val="16"/>
                <w:szCs w:val="16"/>
              </w:rPr>
              <w:t>Tijdsplanning</w:t>
            </w:r>
          </w:p>
        </w:tc>
        <w:tc>
          <w:tcPr>
            <w:tcW w:w="4828" w:type="dxa"/>
            <w:shd w:val="clear" w:color="auto" w:fill="F2F2F2" w:themeFill="background1" w:themeFillShade="F2"/>
          </w:tcPr>
          <w:p w14:paraId="314FAA9D" w14:textId="77777777" w:rsidR="008F0919" w:rsidRPr="00D17F4A" w:rsidRDefault="008F0919" w:rsidP="003F7E48">
            <w:pPr>
              <w:rPr>
                <w:b/>
                <w:color w:val="000000" w:themeColor="text1"/>
                <w:sz w:val="16"/>
                <w:szCs w:val="16"/>
              </w:rPr>
            </w:pPr>
            <w:r w:rsidRPr="00D17F4A">
              <w:rPr>
                <w:b/>
                <w:color w:val="000000" w:themeColor="text1"/>
                <w:sz w:val="16"/>
                <w:szCs w:val="16"/>
              </w:rPr>
              <w:t>Thema</w:t>
            </w:r>
          </w:p>
          <w:p w14:paraId="58511217" w14:textId="77777777" w:rsidR="008F0919" w:rsidRPr="00D17F4A" w:rsidRDefault="008F0919" w:rsidP="003F7E48">
            <w:pPr>
              <w:rPr>
                <w:b/>
                <w:color w:val="000000" w:themeColor="text1"/>
                <w:sz w:val="16"/>
                <w:szCs w:val="16"/>
              </w:rPr>
            </w:pPr>
          </w:p>
        </w:tc>
        <w:tc>
          <w:tcPr>
            <w:tcW w:w="3184" w:type="dxa"/>
            <w:shd w:val="clear" w:color="auto" w:fill="F2F2F2" w:themeFill="background1" w:themeFillShade="F2"/>
          </w:tcPr>
          <w:p w14:paraId="392FDA04" w14:textId="77777777" w:rsidR="008F0919" w:rsidRPr="00D17F4A" w:rsidRDefault="008F0919" w:rsidP="003F7E48">
            <w:pPr>
              <w:rPr>
                <w:b/>
                <w:color w:val="000000" w:themeColor="text1"/>
                <w:sz w:val="16"/>
                <w:szCs w:val="16"/>
              </w:rPr>
            </w:pPr>
            <w:r w:rsidRPr="00D17F4A">
              <w:rPr>
                <w:b/>
                <w:color w:val="000000" w:themeColor="text1"/>
                <w:sz w:val="16"/>
                <w:szCs w:val="16"/>
              </w:rPr>
              <w:t>Onderwerp</w:t>
            </w:r>
          </w:p>
        </w:tc>
        <w:tc>
          <w:tcPr>
            <w:tcW w:w="4115" w:type="dxa"/>
            <w:shd w:val="clear" w:color="auto" w:fill="F2F2F2" w:themeFill="background1" w:themeFillShade="F2"/>
          </w:tcPr>
          <w:p w14:paraId="7BCBA73D" w14:textId="77777777" w:rsidR="008F0919" w:rsidRPr="00D17F4A" w:rsidRDefault="008F0919" w:rsidP="003F7E48">
            <w:pPr>
              <w:rPr>
                <w:b/>
                <w:color w:val="000000" w:themeColor="text1"/>
                <w:sz w:val="16"/>
                <w:szCs w:val="16"/>
              </w:rPr>
            </w:pPr>
            <w:r w:rsidRPr="00D17F4A">
              <w:rPr>
                <w:b/>
                <w:color w:val="000000" w:themeColor="text1"/>
                <w:sz w:val="16"/>
                <w:szCs w:val="16"/>
              </w:rPr>
              <w:t>Resultaat</w:t>
            </w:r>
          </w:p>
        </w:tc>
      </w:tr>
      <w:tr w:rsidR="00D17F4A" w:rsidRPr="00D17F4A" w14:paraId="2563A78A" w14:textId="77777777" w:rsidTr="008F0919">
        <w:tc>
          <w:tcPr>
            <w:tcW w:w="737" w:type="dxa"/>
            <w:vMerge w:val="restart"/>
            <w:textDirection w:val="btLr"/>
          </w:tcPr>
          <w:p w14:paraId="5EDD74EB" w14:textId="77777777" w:rsidR="00DF5B63" w:rsidRPr="00D17F4A" w:rsidRDefault="00DF5B63" w:rsidP="00F01ADF">
            <w:pPr>
              <w:ind w:left="113" w:right="113"/>
              <w:jc w:val="center"/>
              <w:rPr>
                <w:b/>
                <w:color w:val="000000" w:themeColor="text1"/>
                <w:sz w:val="18"/>
                <w:szCs w:val="18"/>
              </w:rPr>
            </w:pPr>
            <w:r w:rsidRPr="00D17F4A">
              <w:rPr>
                <w:b/>
                <w:color w:val="000000" w:themeColor="text1"/>
                <w:sz w:val="18"/>
                <w:szCs w:val="18"/>
              </w:rPr>
              <w:t xml:space="preserve">De ideale </w:t>
            </w:r>
            <w:proofErr w:type="spellStart"/>
            <w:r w:rsidRPr="00D17F4A">
              <w:rPr>
                <w:b/>
                <w:color w:val="000000" w:themeColor="text1"/>
                <w:sz w:val="18"/>
                <w:szCs w:val="18"/>
              </w:rPr>
              <w:t>aios</w:t>
            </w:r>
            <w:proofErr w:type="spellEnd"/>
          </w:p>
          <w:p w14:paraId="70DB3356" w14:textId="77777777" w:rsidR="00DF5B63" w:rsidRPr="00D17F4A" w:rsidRDefault="00DF5B63" w:rsidP="00F01ADF">
            <w:pPr>
              <w:ind w:left="113" w:right="113"/>
              <w:jc w:val="center"/>
              <w:rPr>
                <w:b/>
                <w:color w:val="000000" w:themeColor="text1"/>
                <w:sz w:val="18"/>
                <w:szCs w:val="18"/>
              </w:rPr>
            </w:pPr>
            <w:r w:rsidRPr="00D17F4A">
              <w:rPr>
                <w:b/>
                <w:color w:val="000000" w:themeColor="text1"/>
                <w:sz w:val="18"/>
                <w:szCs w:val="18"/>
              </w:rPr>
              <w:t>Vaststellen van selectiecriteria</w:t>
            </w:r>
          </w:p>
        </w:tc>
        <w:tc>
          <w:tcPr>
            <w:tcW w:w="1248" w:type="dxa"/>
          </w:tcPr>
          <w:p w14:paraId="244D4D86" w14:textId="77777777" w:rsidR="00DF5B63" w:rsidRPr="00D17F4A" w:rsidRDefault="00DF5B63" w:rsidP="00E51BB5">
            <w:pPr>
              <w:rPr>
                <w:color w:val="000000" w:themeColor="text1"/>
                <w:sz w:val="16"/>
                <w:szCs w:val="16"/>
              </w:rPr>
            </w:pPr>
          </w:p>
        </w:tc>
        <w:tc>
          <w:tcPr>
            <w:tcW w:w="4828" w:type="dxa"/>
            <w:tcBorders>
              <w:bottom w:val="single" w:sz="4" w:space="0" w:color="auto"/>
            </w:tcBorders>
          </w:tcPr>
          <w:p w14:paraId="653716CC" w14:textId="02A7224B" w:rsidR="00DF5B63" w:rsidRDefault="00F2496E" w:rsidP="00127CD5">
            <w:pPr>
              <w:rPr>
                <w:color w:val="000000" w:themeColor="text1"/>
                <w:sz w:val="16"/>
                <w:szCs w:val="16"/>
              </w:rPr>
            </w:pPr>
            <w:r>
              <w:rPr>
                <w:color w:val="000000" w:themeColor="text1"/>
                <w:sz w:val="16"/>
                <w:szCs w:val="16"/>
              </w:rPr>
              <w:t xml:space="preserve">Gedurende dag wordt een </w:t>
            </w:r>
            <w:proofErr w:type="spellStart"/>
            <w:r>
              <w:rPr>
                <w:color w:val="000000" w:themeColor="text1"/>
                <w:sz w:val="16"/>
                <w:szCs w:val="16"/>
              </w:rPr>
              <w:t>powerpoint</w:t>
            </w:r>
            <w:proofErr w:type="spellEnd"/>
            <w:r>
              <w:rPr>
                <w:color w:val="000000" w:themeColor="text1"/>
                <w:sz w:val="16"/>
                <w:szCs w:val="16"/>
              </w:rPr>
              <w:t xml:space="preserve"> </w:t>
            </w:r>
            <w:proofErr w:type="spellStart"/>
            <w:r>
              <w:rPr>
                <w:color w:val="000000" w:themeColor="text1"/>
                <w:sz w:val="16"/>
                <w:szCs w:val="16"/>
              </w:rPr>
              <w:t>presentatiegebruikt</w:t>
            </w:r>
            <w:proofErr w:type="spellEnd"/>
            <w:r>
              <w:rPr>
                <w:color w:val="000000" w:themeColor="text1"/>
                <w:sz w:val="16"/>
                <w:szCs w:val="16"/>
              </w:rPr>
              <w:t xml:space="preserve"> </w:t>
            </w:r>
          </w:p>
          <w:p w14:paraId="60DB4E65" w14:textId="77777777" w:rsidR="00700455" w:rsidRDefault="00700455" w:rsidP="00127CD5">
            <w:pPr>
              <w:rPr>
                <w:color w:val="000000" w:themeColor="text1"/>
                <w:sz w:val="16"/>
                <w:szCs w:val="16"/>
              </w:rPr>
            </w:pPr>
            <w:bookmarkStart w:id="0" w:name="_GoBack"/>
            <w:bookmarkEnd w:id="0"/>
          </w:p>
          <w:p w14:paraId="44A3DB15" w14:textId="0128508F" w:rsidR="00F2496E" w:rsidRPr="00D17F4A" w:rsidRDefault="00F2496E" w:rsidP="00700455">
            <w:pPr>
              <w:rPr>
                <w:color w:val="000000" w:themeColor="text1"/>
                <w:sz w:val="16"/>
                <w:szCs w:val="16"/>
              </w:rPr>
            </w:pPr>
            <w:r>
              <w:rPr>
                <w:color w:val="000000" w:themeColor="text1"/>
                <w:sz w:val="16"/>
                <w:szCs w:val="16"/>
              </w:rPr>
              <w:t xml:space="preserve">Vanwege COVID wordt de training online gegeven via Zoom, via </w:t>
            </w:r>
            <w:proofErr w:type="spellStart"/>
            <w:r>
              <w:rPr>
                <w:color w:val="000000" w:themeColor="text1"/>
                <w:sz w:val="16"/>
                <w:szCs w:val="16"/>
              </w:rPr>
              <w:t>breakout</w:t>
            </w:r>
            <w:proofErr w:type="spellEnd"/>
            <w:r>
              <w:rPr>
                <w:color w:val="000000" w:themeColor="text1"/>
                <w:sz w:val="16"/>
                <w:szCs w:val="16"/>
              </w:rPr>
              <w:t xml:space="preserve"> rooms wordt er in kleine groepen gediscussieerd </w:t>
            </w:r>
          </w:p>
        </w:tc>
        <w:tc>
          <w:tcPr>
            <w:tcW w:w="3184" w:type="dxa"/>
            <w:tcBorders>
              <w:bottom w:val="single" w:sz="4" w:space="0" w:color="auto"/>
            </w:tcBorders>
          </w:tcPr>
          <w:p w14:paraId="5D188074" w14:textId="77777777" w:rsidR="00DF5B63" w:rsidRPr="00D17F4A" w:rsidRDefault="00DF5B63" w:rsidP="00127CD5">
            <w:pPr>
              <w:rPr>
                <w:color w:val="000000" w:themeColor="text1"/>
                <w:sz w:val="16"/>
                <w:szCs w:val="16"/>
              </w:rPr>
            </w:pPr>
          </w:p>
        </w:tc>
        <w:tc>
          <w:tcPr>
            <w:tcW w:w="4115" w:type="dxa"/>
            <w:tcBorders>
              <w:bottom w:val="single" w:sz="4" w:space="0" w:color="auto"/>
            </w:tcBorders>
          </w:tcPr>
          <w:p w14:paraId="1004DB74" w14:textId="77777777" w:rsidR="00DF5B63" w:rsidRPr="00D17F4A" w:rsidRDefault="00DF5B63" w:rsidP="00A8039C">
            <w:pPr>
              <w:rPr>
                <w:color w:val="000000" w:themeColor="text1"/>
                <w:sz w:val="16"/>
                <w:szCs w:val="16"/>
              </w:rPr>
            </w:pPr>
          </w:p>
        </w:tc>
      </w:tr>
      <w:tr w:rsidR="00D17F4A" w:rsidRPr="00D17F4A" w14:paraId="6C57EE8B" w14:textId="77777777" w:rsidTr="008F0919">
        <w:tc>
          <w:tcPr>
            <w:tcW w:w="737" w:type="dxa"/>
            <w:vMerge/>
          </w:tcPr>
          <w:p w14:paraId="7B1F2E06" w14:textId="77777777" w:rsidR="00DF5B63" w:rsidRPr="00D17F4A" w:rsidRDefault="00DF5B63" w:rsidP="003F7E48">
            <w:pPr>
              <w:rPr>
                <w:color w:val="000000" w:themeColor="text1"/>
                <w:sz w:val="16"/>
                <w:szCs w:val="16"/>
              </w:rPr>
            </w:pPr>
          </w:p>
        </w:tc>
        <w:tc>
          <w:tcPr>
            <w:tcW w:w="1248" w:type="dxa"/>
          </w:tcPr>
          <w:p w14:paraId="763594A9" w14:textId="77777777" w:rsidR="00DF5B63" w:rsidRPr="00D17F4A" w:rsidRDefault="00996E54" w:rsidP="00E51BB5">
            <w:pPr>
              <w:rPr>
                <w:color w:val="000000" w:themeColor="text1"/>
                <w:sz w:val="16"/>
                <w:szCs w:val="16"/>
              </w:rPr>
            </w:pPr>
            <w:r w:rsidRPr="00D17F4A">
              <w:rPr>
                <w:color w:val="000000" w:themeColor="text1"/>
                <w:sz w:val="16"/>
                <w:szCs w:val="16"/>
              </w:rPr>
              <w:t>75’</w:t>
            </w:r>
          </w:p>
        </w:tc>
        <w:tc>
          <w:tcPr>
            <w:tcW w:w="4828" w:type="dxa"/>
          </w:tcPr>
          <w:p w14:paraId="00951A99" w14:textId="77777777" w:rsidR="00996E54" w:rsidRPr="00D17F4A" w:rsidRDefault="00996E54" w:rsidP="00996E54">
            <w:pPr>
              <w:rPr>
                <w:color w:val="000000" w:themeColor="text1"/>
                <w:sz w:val="16"/>
                <w:szCs w:val="16"/>
              </w:rPr>
            </w:pPr>
            <w:r w:rsidRPr="00D17F4A">
              <w:rPr>
                <w:color w:val="000000" w:themeColor="text1"/>
                <w:sz w:val="16"/>
                <w:szCs w:val="16"/>
              </w:rPr>
              <w:t>Kennismaken</w:t>
            </w:r>
          </w:p>
          <w:p w14:paraId="732A1527" w14:textId="77777777" w:rsidR="00DF5B63" w:rsidRPr="00D17F4A" w:rsidRDefault="00996E54" w:rsidP="00996E54">
            <w:pPr>
              <w:rPr>
                <w:color w:val="000000" w:themeColor="text1"/>
                <w:sz w:val="16"/>
                <w:szCs w:val="16"/>
              </w:rPr>
            </w:pPr>
            <w:r w:rsidRPr="00D17F4A">
              <w:rPr>
                <w:color w:val="000000" w:themeColor="text1"/>
                <w:sz w:val="16"/>
                <w:szCs w:val="16"/>
              </w:rPr>
              <w:t>Introductie waarom is het belangrijk om deze training te volgen</w:t>
            </w:r>
            <w:r w:rsidR="00DF5B63" w:rsidRPr="00D17F4A">
              <w:rPr>
                <w:color w:val="000000" w:themeColor="text1"/>
                <w:sz w:val="16"/>
                <w:szCs w:val="16"/>
              </w:rPr>
              <w:t xml:space="preserve"> </w:t>
            </w:r>
          </w:p>
          <w:p w14:paraId="307A7481" w14:textId="77777777" w:rsidR="00996E54" w:rsidRPr="00D17F4A" w:rsidRDefault="00996E54" w:rsidP="00996E54">
            <w:pPr>
              <w:rPr>
                <w:color w:val="000000" w:themeColor="text1"/>
                <w:sz w:val="16"/>
                <w:szCs w:val="16"/>
              </w:rPr>
            </w:pPr>
            <w:r w:rsidRPr="00D17F4A">
              <w:rPr>
                <w:color w:val="000000" w:themeColor="text1"/>
                <w:sz w:val="16"/>
                <w:szCs w:val="16"/>
              </w:rPr>
              <w:t xml:space="preserve">Persoonlijke leerdoelen bespreken </w:t>
            </w:r>
          </w:p>
          <w:p w14:paraId="64D43720" w14:textId="77777777" w:rsidR="00996E54" w:rsidRPr="00D17F4A" w:rsidRDefault="00996E54" w:rsidP="00996E54">
            <w:pPr>
              <w:rPr>
                <w:color w:val="000000" w:themeColor="text1"/>
                <w:sz w:val="16"/>
                <w:szCs w:val="16"/>
              </w:rPr>
            </w:pPr>
          </w:p>
          <w:p w14:paraId="3C53C4A8" w14:textId="77777777" w:rsidR="00996E54" w:rsidRPr="00D17F4A" w:rsidRDefault="00996E54" w:rsidP="00996E54">
            <w:pPr>
              <w:rPr>
                <w:color w:val="000000" w:themeColor="text1"/>
                <w:sz w:val="16"/>
                <w:szCs w:val="16"/>
              </w:rPr>
            </w:pPr>
          </w:p>
        </w:tc>
        <w:tc>
          <w:tcPr>
            <w:tcW w:w="3184" w:type="dxa"/>
          </w:tcPr>
          <w:p w14:paraId="74AC286F" w14:textId="77777777" w:rsidR="00996E54" w:rsidRPr="00D17F4A" w:rsidRDefault="00996E54" w:rsidP="00487BFC">
            <w:pPr>
              <w:pStyle w:val="ListParagraph"/>
              <w:numPr>
                <w:ilvl w:val="0"/>
                <w:numId w:val="27"/>
              </w:numPr>
              <w:ind w:left="309" w:hanging="284"/>
              <w:rPr>
                <w:color w:val="000000" w:themeColor="text1"/>
                <w:sz w:val="16"/>
                <w:szCs w:val="16"/>
              </w:rPr>
            </w:pPr>
            <w:r w:rsidRPr="00D17F4A">
              <w:rPr>
                <w:color w:val="000000" w:themeColor="text1"/>
                <w:sz w:val="16"/>
                <w:szCs w:val="16"/>
              </w:rPr>
              <w:t>Kennismaken trainers en deelnemers en uitleg hoe de dag zal verlopen</w:t>
            </w:r>
          </w:p>
          <w:p w14:paraId="0B982E80" w14:textId="77777777" w:rsidR="00DF5B63" w:rsidRPr="00D17F4A" w:rsidRDefault="00996E54" w:rsidP="00487BFC">
            <w:pPr>
              <w:pStyle w:val="ListParagraph"/>
              <w:numPr>
                <w:ilvl w:val="0"/>
                <w:numId w:val="27"/>
              </w:numPr>
              <w:ind w:left="309" w:hanging="284"/>
              <w:rPr>
                <w:color w:val="000000" w:themeColor="text1"/>
                <w:sz w:val="16"/>
                <w:szCs w:val="16"/>
              </w:rPr>
            </w:pPr>
            <w:r w:rsidRPr="00D17F4A">
              <w:rPr>
                <w:color w:val="000000" w:themeColor="text1"/>
                <w:sz w:val="16"/>
                <w:szCs w:val="16"/>
              </w:rPr>
              <w:t xml:space="preserve">Bespreken waarom D&amp;I belangrijk is binnen het Erasmus MC m.b.v. resultaten onderzoek Arts Partners Amsterdam en Erasmus MC </w:t>
            </w:r>
          </w:p>
          <w:p w14:paraId="683CA7DC" w14:textId="77777777" w:rsidR="00996E54" w:rsidRPr="00D17F4A" w:rsidRDefault="00996E54" w:rsidP="00487BFC">
            <w:pPr>
              <w:pStyle w:val="ListParagraph"/>
              <w:numPr>
                <w:ilvl w:val="0"/>
                <w:numId w:val="27"/>
              </w:numPr>
              <w:ind w:left="309" w:hanging="284"/>
              <w:rPr>
                <w:color w:val="000000" w:themeColor="text1"/>
                <w:sz w:val="16"/>
                <w:szCs w:val="16"/>
              </w:rPr>
            </w:pPr>
            <w:r w:rsidRPr="00D17F4A">
              <w:rPr>
                <w:color w:val="000000" w:themeColor="text1"/>
                <w:sz w:val="16"/>
                <w:szCs w:val="16"/>
              </w:rPr>
              <w:t xml:space="preserve">Leerdoelen deelnemers bespreken </w:t>
            </w:r>
          </w:p>
          <w:p w14:paraId="7A008812" w14:textId="77777777" w:rsidR="00996E54" w:rsidRPr="00D17F4A" w:rsidRDefault="00996E54" w:rsidP="00487BFC">
            <w:pPr>
              <w:pStyle w:val="ListParagraph"/>
              <w:numPr>
                <w:ilvl w:val="0"/>
                <w:numId w:val="27"/>
              </w:numPr>
              <w:ind w:left="309" w:hanging="284"/>
              <w:rPr>
                <w:color w:val="000000" w:themeColor="text1"/>
                <w:sz w:val="16"/>
                <w:szCs w:val="16"/>
              </w:rPr>
            </w:pPr>
            <w:r w:rsidRPr="00D17F4A">
              <w:rPr>
                <w:color w:val="000000" w:themeColor="text1"/>
                <w:sz w:val="16"/>
                <w:szCs w:val="16"/>
              </w:rPr>
              <w:t xml:space="preserve">Elkaar leren kennen m.b.v. oefening </w:t>
            </w:r>
          </w:p>
        </w:tc>
        <w:tc>
          <w:tcPr>
            <w:tcW w:w="4115" w:type="dxa"/>
          </w:tcPr>
          <w:p w14:paraId="017122FD" w14:textId="77777777" w:rsidR="006467C0" w:rsidRPr="00D17F4A" w:rsidRDefault="00996E54" w:rsidP="006467C0">
            <w:pPr>
              <w:rPr>
                <w:color w:val="000000" w:themeColor="text1"/>
                <w:sz w:val="16"/>
                <w:szCs w:val="16"/>
              </w:rPr>
            </w:pPr>
            <w:r w:rsidRPr="00D17F4A">
              <w:rPr>
                <w:color w:val="000000" w:themeColor="text1"/>
                <w:sz w:val="16"/>
                <w:szCs w:val="16"/>
              </w:rPr>
              <w:t>Deelnemers  zijn geïnformeerd over het doel van de workshop en de verwachte opbrengst</w:t>
            </w:r>
          </w:p>
        </w:tc>
      </w:tr>
      <w:tr w:rsidR="00D17F4A" w:rsidRPr="00D17F4A" w14:paraId="63499031" w14:textId="77777777" w:rsidTr="008F0919">
        <w:tc>
          <w:tcPr>
            <w:tcW w:w="737" w:type="dxa"/>
            <w:vMerge/>
          </w:tcPr>
          <w:p w14:paraId="046731E7" w14:textId="77777777" w:rsidR="00DF5B63" w:rsidRPr="00D17F4A" w:rsidRDefault="00DF5B63" w:rsidP="003F7E48">
            <w:pPr>
              <w:rPr>
                <w:color w:val="000000" w:themeColor="text1"/>
                <w:sz w:val="16"/>
                <w:szCs w:val="16"/>
              </w:rPr>
            </w:pPr>
          </w:p>
        </w:tc>
        <w:tc>
          <w:tcPr>
            <w:tcW w:w="1248" w:type="dxa"/>
          </w:tcPr>
          <w:p w14:paraId="05F21D0D" w14:textId="77777777" w:rsidR="00DF5B63" w:rsidRPr="00D17F4A" w:rsidRDefault="00996E54" w:rsidP="00E51BB5">
            <w:pPr>
              <w:rPr>
                <w:color w:val="000000" w:themeColor="text1"/>
                <w:sz w:val="16"/>
                <w:szCs w:val="16"/>
              </w:rPr>
            </w:pPr>
            <w:r w:rsidRPr="00D17F4A">
              <w:rPr>
                <w:color w:val="000000" w:themeColor="text1"/>
                <w:sz w:val="16"/>
                <w:szCs w:val="16"/>
              </w:rPr>
              <w:t>30’</w:t>
            </w:r>
          </w:p>
        </w:tc>
        <w:tc>
          <w:tcPr>
            <w:tcW w:w="4828" w:type="dxa"/>
          </w:tcPr>
          <w:p w14:paraId="34511CB1" w14:textId="77777777" w:rsidR="00DF5B63" w:rsidRPr="00D17F4A" w:rsidRDefault="00996E54" w:rsidP="00206D4E">
            <w:pPr>
              <w:rPr>
                <w:color w:val="000000" w:themeColor="text1"/>
                <w:sz w:val="16"/>
                <w:szCs w:val="16"/>
              </w:rPr>
            </w:pPr>
            <w:r w:rsidRPr="00D17F4A">
              <w:rPr>
                <w:color w:val="000000" w:themeColor="text1"/>
                <w:sz w:val="16"/>
                <w:szCs w:val="16"/>
              </w:rPr>
              <w:t xml:space="preserve">Voorkennis </w:t>
            </w:r>
            <w:proofErr w:type="spellStart"/>
            <w:r w:rsidRPr="00D17F4A">
              <w:rPr>
                <w:color w:val="000000" w:themeColor="text1"/>
                <w:sz w:val="16"/>
                <w:szCs w:val="16"/>
              </w:rPr>
              <w:t>emodule</w:t>
            </w:r>
            <w:proofErr w:type="spellEnd"/>
            <w:r w:rsidRPr="00D17F4A">
              <w:rPr>
                <w:color w:val="000000" w:themeColor="text1"/>
                <w:sz w:val="16"/>
                <w:szCs w:val="16"/>
              </w:rPr>
              <w:t xml:space="preserve"> activeren </w:t>
            </w:r>
          </w:p>
        </w:tc>
        <w:tc>
          <w:tcPr>
            <w:tcW w:w="3184" w:type="dxa"/>
          </w:tcPr>
          <w:p w14:paraId="26C68925" w14:textId="77777777" w:rsidR="00DF5B63" w:rsidRPr="00D17F4A" w:rsidRDefault="00996E54" w:rsidP="00487BFC">
            <w:pPr>
              <w:pStyle w:val="ListParagraph"/>
              <w:numPr>
                <w:ilvl w:val="0"/>
                <w:numId w:val="28"/>
              </w:numPr>
              <w:ind w:left="309" w:hanging="142"/>
              <w:rPr>
                <w:color w:val="000000" w:themeColor="text1"/>
                <w:sz w:val="16"/>
                <w:szCs w:val="16"/>
              </w:rPr>
            </w:pPr>
            <w:r w:rsidRPr="00D17F4A">
              <w:rPr>
                <w:color w:val="000000" w:themeColor="text1"/>
                <w:sz w:val="16"/>
                <w:szCs w:val="16"/>
              </w:rPr>
              <w:t xml:space="preserve">De kennis van de </w:t>
            </w:r>
            <w:proofErr w:type="spellStart"/>
            <w:r w:rsidRPr="00D17F4A">
              <w:rPr>
                <w:color w:val="000000" w:themeColor="text1"/>
                <w:sz w:val="16"/>
                <w:szCs w:val="16"/>
              </w:rPr>
              <w:t>emodule</w:t>
            </w:r>
            <w:proofErr w:type="spellEnd"/>
            <w:r w:rsidRPr="00D17F4A">
              <w:rPr>
                <w:color w:val="000000" w:themeColor="text1"/>
                <w:sz w:val="16"/>
                <w:szCs w:val="16"/>
              </w:rPr>
              <w:t xml:space="preserve"> wordt besproken door pe</w:t>
            </w:r>
            <w:r w:rsidR="00D17F4A">
              <w:rPr>
                <w:color w:val="000000" w:themeColor="text1"/>
                <w:sz w:val="16"/>
                <w:szCs w:val="16"/>
              </w:rPr>
              <w:t>r onderwerp Normen en waarden, P</w:t>
            </w:r>
            <w:r w:rsidRPr="00D17F4A">
              <w:rPr>
                <w:color w:val="000000" w:themeColor="text1"/>
                <w:sz w:val="16"/>
                <w:szCs w:val="16"/>
              </w:rPr>
              <w:t xml:space="preserve">ersoonlijkheid, Hofstede cultuur dimensies en </w:t>
            </w:r>
            <w:r w:rsidR="00D17F4A">
              <w:rPr>
                <w:color w:val="000000" w:themeColor="text1"/>
                <w:sz w:val="16"/>
                <w:szCs w:val="16"/>
              </w:rPr>
              <w:t>I</w:t>
            </w:r>
            <w:r w:rsidRPr="00D17F4A">
              <w:rPr>
                <w:color w:val="000000" w:themeColor="text1"/>
                <w:sz w:val="16"/>
                <w:szCs w:val="16"/>
              </w:rPr>
              <w:t>nteractiemechanismen elkaars eyeopeners te bespreken</w:t>
            </w:r>
          </w:p>
          <w:p w14:paraId="298817ED" w14:textId="77777777" w:rsidR="00DF5B63" w:rsidRPr="00D17F4A" w:rsidRDefault="00DF5B63" w:rsidP="00296086">
            <w:pPr>
              <w:rPr>
                <w:color w:val="000000" w:themeColor="text1"/>
                <w:sz w:val="16"/>
                <w:szCs w:val="16"/>
              </w:rPr>
            </w:pPr>
          </w:p>
        </w:tc>
        <w:tc>
          <w:tcPr>
            <w:tcW w:w="4115" w:type="dxa"/>
          </w:tcPr>
          <w:p w14:paraId="650A9D83" w14:textId="77777777" w:rsidR="00DF5B63" w:rsidRPr="00D17F4A" w:rsidRDefault="00996E54" w:rsidP="005E1ABA">
            <w:pPr>
              <w:rPr>
                <w:color w:val="000000" w:themeColor="text1"/>
                <w:sz w:val="16"/>
                <w:szCs w:val="16"/>
              </w:rPr>
            </w:pPr>
            <w:r w:rsidRPr="00D17F4A">
              <w:rPr>
                <w:color w:val="000000" w:themeColor="text1"/>
                <w:sz w:val="16"/>
                <w:szCs w:val="16"/>
              </w:rPr>
              <w:t xml:space="preserve">Deelnemer heeft kennis </w:t>
            </w:r>
            <w:proofErr w:type="spellStart"/>
            <w:r w:rsidRPr="00D17F4A">
              <w:rPr>
                <w:color w:val="000000" w:themeColor="text1"/>
                <w:sz w:val="16"/>
                <w:szCs w:val="16"/>
              </w:rPr>
              <w:t>emodule</w:t>
            </w:r>
            <w:proofErr w:type="spellEnd"/>
            <w:r w:rsidRPr="00D17F4A">
              <w:rPr>
                <w:color w:val="000000" w:themeColor="text1"/>
                <w:sz w:val="16"/>
                <w:szCs w:val="16"/>
              </w:rPr>
              <w:t xml:space="preserve"> geactiveerd en weet ook van de andere deelnemers welke eyeopeners zijn hebben ervaren bij het doorlopen van de </w:t>
            </w:r>
            <w:proofErr w:type="spellStart"/>
            <w:r w:rsidRPr="00D17F4A">
              <w:rPr>
                <w:color w:val="000000" w:themeColor="text1"/>
                <w:sz w:val="16"/>
                <w:szCs w:val="16"/>
              </w:rPr>
              <w:t>emodule</w:t>
            </w:r>
            <w:proofErr w:type="spellEnd"/>
            <w:r w:rsidRPr="00D17F4A">
              <w:rPr>
                <w:color w:val="000000" w:themeColor="text1"/>
                <w:sz w:val="16"/>
                <w:szCs w:val="16"/>
              </w:rPr>
              <w:t xml:space="preserve">. </w:t>
            </w:r>
          </w:p>
        </w:tc>
      </w:tr>
      <w:tr w:rsidR="00D17F4A" w:rsidRPr="00D17F4A" w14:paraId="0A7A2F3E" w14:textId="77777777" w:rsidTr="008F0919">
        <w:tc>
          <w:tcPr>
            <w:tcW w:w="737" w:type="dxa"/>
            <w:vMerge/>
          </w:tcPr>
          <w:p w14:paraId="182D8D55" w14:textId="77777777" w:rsidR="00DF5B63" w:rsidRPr="00D17F4A" w:rsidRDefault="00DF5B63" w:rsidP="003F7E48">
            <w:pPr>
              <w:rPr>
                <w:color w:val="000000" w:themeColor="text1"/>
                <w:sz w:val="16"/>
                <w:szCs w:val="16"/>
              </w:rPr>
            </w:pPr>
          </w:p>
        </w:tc>
        <w:tc>
          <w:tcPr>
            <w:tcW w:w="1248" w:type="dxa"/>
          </w:tcPr>
          <w:p w14:paraId="2693AE14" w14:textId="77777777" w:rsidR="00DF5B63" w:rsidRPr="00D17F4A" w:rsidRDefault="00DF5B63" w:rsidP="00C148F4">
            <w:pPr>
              <w:rPr>
                <w:color w:val="000000" w:themeColor="text1"/>
                <w:sz w:val="16"/>
                <w:szCs w:val="16"/>
              </w:rPr>
            </w:pPr>
            <w:r w:rsidRPr="00D17F4A">
              <w:rPr>
                <w:color w:val="000000" w:themeColor="text1"/>
                <w:sz w:val="16"/>
                <w:szCs w:val="16"/>
              </w:rPr>
              <w:t>15’</w:t>
            </w:r>
          </w:p>
        </w:tc>
        <w:tc>
          <w:tcPr>
            <w:tcW w:w="4828" w:type="dxa"/>
          </w:tcPr>
          <w:p w14:paraId="0A89F196" w14:textId="77777777" w:rsidR="00DF5B63" w:rsidRPr="00D17F4A" w:rsidRDefault="00DF5B63" w:rsidP="00C148F4">
            <w:pPr>
              <w:rPr>
                <w:color w:val="000000" w:themeColor="text1"/>
                <w:sz w:val="16"/>
                <w:szCs w:val="16"/>
              </w:rPr>
            </w:pPr>
            <w:r w:rsidRPr="00D17F4A">
              <w:rPr>
                <w:color w:val="000000" w:themeColor="text1"/>
                <w:sz w:val="16"/>
                <w:szCs w:val="16"/>
              </w:rPr>
              <w:t>Pauze</w:t>
            </w:r>
          </w:p>
        </w:tc>
        <w:tc>
          <w:tcPr>
            <w:tcW w:w="3184" w:type="dxa"/>
          </w:tcPr>
          <w:p w14:paraId="6905C36F" w14:textId="77777777" w:rsidR="00DF5B63" w:rsidRPr="00D17F4A" w:rsidRDefault="00DF5B63" w:rsidP="00296086">
            <w:pPr>
              <w:rPr>
                <w:color w:val="000000" w:themeColor="text1"/>
                <w:sz w:val="16"/>
                <w:szCs w:val="16"/>
              </w:rPr>
            </w:pPr>
          </w:p>
        </w:tc>
        <w:tc>
          <w:tcPr>
            <w:tcW w:w="4115" w:type="dxa"/>
          </w:tcPr>
          <w:p w14:paraId="1D275F27" w14:textId="77777777" w:rsidR="00DF5B63" w:rsidRPr="00D17F4A" w:rsidRDefault="00DF5B63" w:rsidP="002519B7">
            <w:pPr>
              <w:rPr>
                <w:color w:val="000000" w:themeColor="text1"/>
                <w:sz w:val="16"/>
                <w:szCs w:val="16"/>
              </w:rPr>
            </w:pPr>
          </w:p>
        </w:tc>
      </w:tr>
      <w:tr w:rsidR="00D17F4A" w:rsidRPr="00D17F4A" w14:paraId="02A393F5" w14:textId="77777777" w:rsidTr="00DF5B63">
        <w:trPr>
          <w:trHeight w:val="2874"/>
        </w:trPr>
        <w:tc>
          <w:tcPr>
            <w:tcW w:w="737" w:type="dxa"/>
            <w:vMerge w:val="restart"/>
            <w:shd w:val="clear" w:color="auto" w:fill="auto"/>
            <w:textDirection w:val="btLr"/>
          </w:tcPr>
          <w:p w14:paraId="0C73095C" w14:textId="77777777" w:rsidR="00206D4E" w:rsidRPr="00D17F4A" w:rsidRDefault="00B4682B" w:rsidP="00DF3E58">
            <w:pPr>
              <w:ind w:left="113" w:right="113"/>
              <w:jc w:val="center"/>
              <w:rPr>
                <w:color w:val="000000" w:themeColor="text1"/>
                <w:sz w:val="16"/>
                <w:szCs w:val="16"/>
              </w:rPr>
            </w:pPr>
            <w:r w:rsidRPr="00D17F4A">
              <w:rPr>
                <w:b/>
                <w:color w:val="000000" w:themeColor="text1"/>
                <w:sz w:val="18"/>
                <w:szCs w:val="18"/>
              </w:rPr>
              <w:t>Voeren van selectiegesprekken</w:t>
            </w:r>
          </w:p>
        </w:tc>
        <w:tc>
          <w:tcPr>
            <w:tcW w:w="1248" w:type="dxa"/>
            <w:tcBorders>
              <w:bottom w:val="single" w:sz="4" w:space="0" w:color="auto"/>
            </w:tcBorders>
          </w:tcPr>
          <w:p w14:paraId="343ACBDD" w14:textId="77777777" w:rsidR="00206D4E" w:rsidRPr="00D17F4A" w:rsidRDefault="00996E54" w:rsidP="00C4669E">
            <w:pPr>
              <w:rPr>
                <w:color w:val="000000" w:themeColor="text1"/>
                <w:sz w:val="16"/>
                <w:szCs w:val="16"/>
              </w:rPr>
            </w:pPr>
            <w:r w:rsidRPr="00D17F4A">
              <w:rPr>
                <w:color w:val="000000" w:themeColor="text1"/>
                <w:sz w:val="16"/>
                <w:szCs w:val="16"/>
              </w:rPr>
              <w:t>75’</w:t>
            </w:r>
          </w:p>
        </w:tc>
        <w:tc>
          <w:tcPr>
            <w:tcW w:w="4828" w:type="dxa"/>
            <w:tcBorders>
              <w:bottom w:val="single" w:sz="4" w:space="0" w:color="auto"/>
            </w:tcBorders>
            <w:shd w:val="clear" w:color="auto" w:fill="auto"/>
          </w:tcPr>
          <w:p w14:paraId="4EABB507" w14:textId="77777777" w:rsidR="00B4682B" w:rsidRPr="00D17F4A" w:rsidRDefault="00996E54" w:rsidP="00C4669E">
            <w:pPr>
              <w:rPr>
                <w:color w:val="000000" w:themeColor="text1"/>
                <w:sz w:val="16"/>
                <w:szCs w:val="16"/>
              </w:rPr>
            </w:pPr>
            <w:r w:rsidRPr="00D17F4A">
              <w:rPr>
                <w:color w:val="000000" w:themeColor="text1"/>
                <w:sz w:val="16"/>
                <w:szCs w:val="16"/>
              </w:rPr>
              <w:t xml:space="preserve">Video’s uit de praktijk bekijken en beoordelen </w:t>
            </w:r>
          </w:p>
          <w:p w14:paraId="2C4C9BEB" w14:textId="77777777" w:rsidR="00206D4E" w:rsidRPr="00D17F4A" w:rsidRDefault="00206D4E" w:rsidP="004504C4">
            <w:pPr>
              <w:rPr>
                <w:color w:val="000000" w:themeColor="text1"/>
                <w:sz w:val="16"/>
                <w:szCs w:val="16"/>
              </w:rPr>
            </w:pPr>
          </w:p>
        </w:tc>
        <w:tc>
          <w:tcPr>
            <w:tcW w:w="3184" w:type="dxa"/>
            <w:tcBorders>
              <w:bottom w:val="single" w:sz="4" w:space="0" w:color="auto"/>
            </w:tcBorders>
            <w:shd w:val="clear" w:color="auto" w:fill="auto"/>
          </w:tcPr>
          <w:p w14:paraId="12066010" w14:textId="77777777" w:rsidR="00996E54" w:rsidRPr="00D17F4A" w:rsidRDefault="00996E54" w:rsidP="00996E54">
            <w:pPr>
              <w:rPr>
                <w:color w:val="000000" w:themeColor="text1"/>
                <w:sz w:val="16"/>
                <w:szCs w:val="16"/>
              </w:rPr>
            </w:pPr>
            <w:r w:rsidRPr="00D17F4A">
              <w:rPr>
                <w:color w:val="000000" w:themeColor="text1"/>
                <w:sz w:val="16"/>
                <w:szCs w:val="16"/>
              </w:rPr>
              <w:t xml:space="preserve">Video’s uit de praktijk bekijken en beoordelen door de kennis toe te passen van de </w:t>
            </w:r>
            <w:proofErr w:type="spellStart"/>
            <w:r w:rsidRPr="00D17F4A">
              <w:rPr>
                <w:color w:val="000000" w:themeColor="text1"/>
                <w:sz w:val="16"/>
                <w:szCs w:val="16"/>
              </w:rPr>
              <w:t>emodule</w:t>
            </w:r>
            <w:proofErr w:type="spellEnd"/>
            <w:r w:rsidRPr="00D17F4A">
              <w:rPr>
                <w:color w:val="000000" w:themeColor="text1"/>
                <w:sz w:val="16"/>
                <w:szCs w:val="16"/>
              </w:rPr>
              <w:t xml:space="preserve"> op de vier pijlers: </w:t>
            </w:r>
            <w:r w:rsidR="00D17F4A">
              <w:rPr>
                <w:color w:val="000000" w:themeColor="text1"/>
                <w:sz w:val="16"/>
                <w:szCs w:val="16"/>
              </w:rPr>
              <w:t>Normen en waarden, P</w:t>
            </w:r>
            <w:r w:rsidRPr="00D17F4A">
              <w:rPr>
                <w:color w:val="000000" w:themeColor="text1"/>
                <w:sz w:val="16"/>
                <w:szCs w:val="16"/>
              </w:rPr>
              <w:t>ersoonlijkheid,</w:t>
            </w:r>
            <w:r w:rsidR="00D17F4A">
              <w:rPr>
                <w:color w:val="000000" w:themeColor="text1"/>
                <w:sz w:val="16"/>
                <w:szCs w:val="16"/>
              </w:rPr>
              <w:t xml:space="preserve"> Hofstede cultuur dimensies en I</w:t>
            </w:r>
            <w:r w:rsidRPr="00D17F4A">
              <w:rPr>
                <w:color w:val="000000" w:themeColor="text1"/>
                <w:sz w:val="16"/>
                <w:szCs w:val="16"/>
              </w:rPr>
              <w:t>nteractiemechanismen</w:t>
            </w:r>
          </w:p>
          <w:p w14:paraId="19A0098D" w14:textId="77777777" w:rsidR="00996E54" w:rsidRPr="00D17F4A" w:rsidRDefault="00996E54" w:rsidP="00996E54">
            <w:pPr>
              <w:rPr>
                <w:color w:val="000000" w:themeColor="text1"/>
                <w:sz w:val="16"/>
                <w:szCs w:val="16"/>
              </w:rPr>
            </w:pPr>
            <w:r w:rsidRPr="00D17F4A">
              <w:rPr>
                <w:color w:val="000000" w:themeColor="text1"/>
                <w:sz w:val="16"/>
                <w:szCs w:val="16"/>
              </w:rPr>
              <w:t>Deze beoordeling wordt eerst individueel en daarna in groepjes besproken waarna het plenair wordt nabesproken</w:t>
            </w:r>
          </w:p>
          <w:p w14:paraId="2B9B217E" w14:textId="77777777" w:rsidR="00996E54" w:rsidRPr="00D17F4A" w:rsidRDefault="00996E54" w:rsidP="00996E54">
            <w:pPr>
              <w:rPr>
                <w:color w:val="000000" w:themeColor="text1"/>
                <w:sz w:val="16"/>
                <w:szCs w:val="16"/>
              </w:rPr>
            </w:pPr>
          </w:p>
          <w:p w14:paraId="7960AC3F" w14:textId="77777777" w:rsidR="00996E54" w:rsidRPr="00D17F4A" w:rsidRDefault="00996E54" w:rsidP="00996E54">
            <w:pPr>
              <w:rPr>
                <w:color w:val="000000" w:themeColor="text1"/>
                <w:sz w:val="16"/>
                <w:szCs w:val="16"/>
              </w:rPr>
            </w:pPr>
            <w:r w:rsidRPr="00D17F4A">
              <w:rPr>
                <w:color w:val="000000" w:themeColor="text1"/>
                <w:sz w:val="16"/>
                <w:szCs w:val="16"/>
              </w:rPr>
              <w:t xml:space="preserve">Onderwijsvorm om inclusief onderwijs te bereiken wordt uitgelegd </w:t>
            </w:r>
          </w:p>
          <w:p w14:paraId="0CBCE60D" w14:textId="77777777" w:rsidR="00996E54" w:rsidRPr="00D17F4A" w:rsidRDefault="00996E54" w:rsidP="00996E54">
            <w:pPr>
              <w:rPr>
                <w:color w:val="000000" w:themeColor="text1"/>
                <w:sz w:val="16"/>
                <w:szCs w:val="16"/>
              </w:rPr>
            </w:pPr>
          </w:p>
          <w:p w14:paraId="45D22942" w14:textId="77777777" w:rsidR="00206D4E" w:rsidRPr="00D17F4A" w:rsidRDefault="00206D4E" w:rsidP="00996E54">
            <w:pPr>
              <w:rPr>
                <w:color w:val="000000" w:themeColor="text1"/>
                <w:sz w:val="16"/>
                <w:szCs w:val="16"/>
              </w:rPr>
            </w:pPr>
          </w:p>
        </w:tc>
        <w:tc>
          <w:tcPr>
            <w:tcW w:w="4115" w:type="dxa"/>
            <w:tcBorders>
              <w:bottom w:val="single" w:sz="4" w:space="0" w:color="auto"/>
            </w:tcBorders>
            <w:shd w:val="clear" w:color="auto" w:fill="auto"/>
          </w:tcPr>
          <w:p w14:paraId="2A85AD15" w14:textId="77777777" w:rsidR="00996E54" w:rsidRPr="00D17F4A" w:rsidRDefault="00B4682B" w:rsidP="00996E54">
            <w:pPr>
              <w:rPr>
                <w:color w:val="000000" w:themeColor="text1"/>
                <w:sz w:val="16"/>
                <w:szCs w:val="16"/>
              </w:rPr>
            </w:pPr>
            <w:r w:rsidRPr="00D17F4A">
              <w:rPr>
                <w:rFonts w:cs="Arial"/>
                <w:color w:val="000000" w:themeColor="text1"/>
                <w:sz w:val="16"/>
                <w:szCs w:val="16"/>
              </w:rPr>
              <w:t xml:space="preserve">Deelnemers </w:t>
            </w:r>
            <w:r w:rsidR="00996E54" w:rsidRPr="00D17F4A">
              <w:rPr>
                <w:rFonts w:cs="Arial"/>
                <w:color w:val="000000" w:themeColor="text1"/>
                <w:sz w:val="16"/>
                <w:szCs w:val="16"/>
              </w:rPr>
              <w:t xml:space="preserve">hebben </w:t>
            </w:r>
            <w:r w:rsidR="00996E54" w:rsidRPr="00D17F4A">
              <w:rPr>
                <w:color w:val="000000" w:themeColor="text1"/>
                <w:sz w:val="16"/>
                <w:szCs w:val="16"/>
              </w:rPr>
              <w:t xml:space="preserve">kennis toegepast in de praktijk en daarop reflectie van je eigen ervaringen en andere hun ervaringen kunnen reflecteren zodat men van elkaar kan leren </w:t>
            </w:r>
          </w:p>
          <w:p w14:paraId="654DCBE1" w14:textId="77777777" w:rsidR="00996E54" w:rsidRPr="00D17F4A" w:rsidRDefault="00996E54" w:rsidP="00996E54">
            <w:pPr>
              <w:rPr>
                <w:color w:val="000000" w:themeColor="text1"/>
                <w:sz w:val="16"/>
                <w:szCs w:val="16"/>
              </w:rPr>
            </w:pPr>
          </w:p>
          <w:p w14:paraId="74935AFD" w14:textId="77777777" w:rsidR="00996E54" w:rsidRPr="00D17F4A" w:rsidRDefault="00996E54" w:rsidP="00996E54">
            <w:pPr>
              <w:rPr>
                <w:color w:val="000000" w:themeColor="text1"/>
                <w:sz w:val="16"/>
                <w:szCs w:val="16"/>
              </w:rPr>
            </w:pPr>
            <w:r w:rsidRPr="00D17F4A">
              <w:rPr>
                <w:color w:val="000000" w:themeColor="text1"/>
                <w:sz w:val="16"/>
                <w:szCs w:val="16"/>
              </w:rPr>
              <w:t xml:space="preserve">Inclusieve onderwijsvormen besproken </w:t>
            </w:r>
          </w:p>
          <w:p w14:paraId="54169D76" w14:textId="77777777" w:rsidR="00206D4E" w:rsidRPr="00D17F4A" w:rsidRDefault="00206D4E" w:rsidP="00B4682B">
            <w:pPr>
              <w:rPr>
                <w:color w:val="000000" w:themeColor="text1"/>
                <w:sz w:val="16"/>
                <w:szCs w:val="16"/>
              </w:rPr>
            </w:pPr>
          </w:p>
        </w:tc>
      </w:tr>
      <w:tr w:rsidR="00D17F4A" w:rsidRPr="00D17F4A" w14:paraId="242B05E2" w14:textId="77777777" w:rsidTr="00DF5B63">
        <w:tc>
          <w:tcPr>
            <w:tcW w:w="737" w:type="dxa"/>
            <w:vMerge/>
            <w:shd w:val="pct10" w:color="auto" w:fill="auto"/>
          </w:tcPr>
          <w:p w14:paraId="586FDA8B" w14:textId="77777777" w:rsidR="00206D4E" w:rsidRPr="00D17F4A" w:rsidRDefault="00206D4E" w:rsidP="00A112BE">
            <w:pPr>
              <w:rPr>
                <w:color w:val="000000" w:themeColor="text1"/>
                <w:sz w:val="16"/>
                <w:szCs w:val="16"/>
              </w:rPr>
            </w:pPr>
          </w:p>
        </w:tc>
        <w:tc>
          <w:tcPr>
            <w:tcW w:w="1248" w:type="dxa"/>
            <w:shd w:val="clear" w:color="auto" w:fill="FFFFFF" w:themeFill="background1"/>
          </w:tcPr>
          <w:p w14:paraId="561FFDB5" w14:textId="77777777" w:rsidR="00206D4E" w:rsidRPr="00D17F4A" w:rsidRDefault="00996E54" w:rsidP="00B53400">
            <w:pPr>
              <w:rPr>
                <w:color w:val="000000" w:themeColor="text1"/>
                <w:sz w:val="16"/>
                <w:szCs w:val="16"/>
              </w:rPr>
            </w:pPr>
            <w:r w:rsidRPr="00D17F4A">
              <w:rPr>
                <w:color w:val="000000" w:themeColor="text1"/>
                <w:sz w:val="16"/>
                <w:szCs w:val="16"/>
              </w:rPr>
              <w:t>30’</w:t>
            </w:r>
          </w:p>
        </w:tc>
        <w:tc>
          <w:tcPr>
            <w:tcW w:w="4828" w:type="dxa"/>
            <w:shd w:val="clear" w:color="auto" w:fill="FFFFFF" w:themeFill="background1"/>
          </w:tcPr>
          <w:p w14:paraId="2454F939" w14:textId="77777777" w:rsidR="00206D4E" w:rsidRPr="00D17F4A" w:rsidRDefault="00996E54" w:rsidP="00B53400">
            <w:pPr>
              <w:rPr>
                <w:color w:val="000000" w:themeColor="text1"/>
                <w:sz w:val="16"/>
                <w:szCs w:val="16"/>
              </w:rPr>
            </w:pPr>
            <w:r w:rsidRPr="00D17F4A">
              <w:rPr>
                <w:color w:val="000000" w:themeColor="text1"/>
                <w:sz w:val="16"/>
                <w:szCs w:val="16"/>
              </w:rPr>
              <w:t>Pauze</w:t>
            </w:r>
          </w:p>
        </w:tc>
        <w:tc>
          <w:tcPr>
            <w:tcW w:w="3184" w:type="dxa"/>
            <w:shd w:val="clear" w:color="auto" w:fill="FFFFFF" w:themeFill="background1"/>
          </w:tcPr>
          <w:p w14:paraId="6AE9CBD5" w14:textId="77777777" w:rsidR="00206D4E" w:rsidRPr="00D17F4A" w:rsidRDefault="00206D4E" w:rsidP="00A112BE">
            <w:pPr>
              <w:rPr>
                <w:color w:val="000000" w:themeColor="text1"/>
                <w:sz w:val="16"/>
                <w:szCs w:val="16"/>
              </w:rPr>
            </w:pPr>
          </w:p>
        </w:tc>
        <w:tc>
          <w:tcPr>
            <w:tcW w:w="4115" w:type="dxa"/>
            <w:shd w:val="clear" w:color="auto" w:fill="FFFFFF" w:themeFill="background1"/>
          </w:tcPr>
          <w:p w14:paraId="263D9933" w14:textId="77777777" w:rsidR="00206D4E" w:rsidRPr="00D17F4A" w:rsidRDefault="00206D4E" w:rsidP="00B4682B">
            <w:pPr>
              <w:rPr>
                <w:color w:val="000000" w:themeColor="text1"/>
                <w:sz w:val="16"/>
                <w:szCs w:val="16"/>
              </w:rPr>
            </w:pPr>
          </w:p>
        </w:tc>
      </w:tr>
      <w:tr w:rsidR="00D17F4A" w:rsidRPr="00D17F4A" w14:paraId="01D5AEF0" w14:textId="77777777" w:rsidTr="00DF5B63">
        <w:tc>
          <w:tcPr>
            <w:tcW w:w="737" w:type="dxa"/>
            <w:shd w:val="pct10" w:color="auto" w:fill="auto"/>
          </w:tcPr>
          <w:p w14:paraId="218D661A" w14:textId="77777777" w:rsidR="00996E54" w:rsidRPr="00D17F4A" w:rsidRDefault="00996E54" w:rsidP="00A112BE">
            <w:pPr>
              <w:rPr>
                <w:color w:val="000000" w:themeColor="text1"/>
                <w:sz w:val="16"/>
                <w:szCs w:val="16"/>
              </w:rPr>
            </w:pPr>
          </w:p>
        </w:tc>
        <w:tc>
          <w:tcPr>
            <w:tcW w:w="1248" w:type="dxa"/>
            <w:shd w:val="clear" w:color="auto" w:fill="FFFFFF" w:themeFill="background1"/>
          </w:tcPr>
          <w:p w14:paraId="4892B35C" w14:textId="77777777" w:rsidR="00996E54" w:rsidRPr="00D17F4A" w:rsidRDefault="00E675EC" w:rsidP="00B53400">
            <w:pPr>
              <w:rPr>
                <w:color w:val="000000" w:themeColor="text1"/>
                <w:sz w:val="16"/>
                <w:szCs w:val="16"/>
              </w:rPr>
            </w:pPr>
            <w:r w:rsidRPr="00D17F4A">
              <w:rPr>
                <w:color w:val="000000" w:themeColor="text1"/>
                <w:sz w:val="16"/>
                <w:szCs w:val="16"/>
              </w:rPr>
              <w:t>60’</w:t>
            </w:r>
          </w:p>
        </w:tc>
        <w:tc>
          <w:tcPr>
            <w:tcW w:w="4828" w:type="dxa"/>
            <w:shd w:val="clear" w:color="auto" w:fill="FFFFFF" w:themeFill="background1"/>
          </w:tcPr>
          <w:p w14:paraId="3EF7A7F0" w14:textId="77777777" w:rsidR="00996E54" w:rsidRPr="00D17F4A" w:rsidRDefault="00E675EC" w:rsidP="00E675EC">
            <w:pPr>
              <w:rPr>
                <w:color w:val="000000" w:themeColor="text1"/>
                <w:sz w:val="16"/>
                <w:szCs w:val="16"/>
              </w:rPr>
            </w:pPr>
            <w:r w:rsidRPr="00D17F4A">
              <w:rPr>
                <w:color w:val="000000" w:themeColor="text1"/>
                <w:sz w:val="16"/>
                <w:szCs w:val="16"/>
              </w:rPr>
              <w:t xml:space="preserve">Theoretische uitleg omtrent motivatietheorie, </w:t>
            </w:r>
            <w:r w:rsidR="006467C0" w:rsidRPr="00D17F4A">
              <w:rPr>
                <w:color w:val="000000" w:themeColor="text1"/>
                <w:sz w:val="16"/>
                <w:szCs w:val="16"/>
              </w:rPr>
              <w:t>coöperatief</w:t>
            </w:r>
            <w:r w:rsidRPr="00D17F4A">
              <w:rPr>
                <w:color w:val="000000" w:themeColor="text1"/>
                <w:sz w:val="16"/>
                <w:szCs w:val="16"/>
              </w:rPr>
              <w:t xml:space="preserve"> leren en </w:t>
            </w:r>
            <w:proofErr w:type="spellStart"/>
            <w:r w:rsidRPr="00D17F4A">
              <w:rPr>
                <w:color w:val="000000" w:themeColor="text1"/>
                <w:sz w:val="16"/>
                <w:szCs w:val="16"/>
              </w:rPr>
              <w:t>diversiteits</w:t>
            </w:r>
            <w:proofErr w:type="spellEnd"/>
            <w:r w:rsidRPr="00D17F4A">
              <w:rPr>
                <w:color w:val="000000" w:themeColor="text1"/>
                <w:sz w:val="16"/>
                <w:szCs w:val="16"/>
              </w:rPr>
              <w:t xml:space="preserve"> sensitieve opdrachten lijst</w:t>
            </w:r>
          </w:p>
        </w:tc>
        <w:tc>
          <w:tcPr>
            <w:tcW w:w="3184" w:type="dxa"/>
            <w:shd w:val="clear" w:color="auto" w:fill="FFFFFF" w:themeFill="background1"/>
          </w:tcPr>
          <w:p w14:paraId="3DF28205" w14:textId="77777777" w:rsidR="00996E54" w:rsidRPr="00D17F4A" w:rsidRDefault="00E675EC" w:rsidP="00A112BE">
            <w:pPr>
              <w:rPr>
                <w:color w:val="000000" w:themeColor="text1"/>
                <w:sz w:val="16"/>
                <w:szCs w:val="16"/>
              </w:rPr>
            </w:pPr>
            <w:r w:rsidRPr="00D17F4A">
              <w:rPr>
                <w:color w:val="000000" w:themeColor="text1"/>
                <w:sz w:val="16"/>
                <w:szCs w:val="16"/>
              </w:rPr>
              <w:t xml:space="preserve">Theoretische uitleg omtrent motivatietheorie, </w:t>
            </w:r>
            <w:r w:rsidR="006467C0" w:rsidRPr="00D17F4A">
              <w:rPr>
                <w:color w:val="000000" w:themeColor="text1"/>
                <w:sz w:val="16"/>
                <w:szCs w:val="16"/>
              </w:rPr>
              <w:t>coöperatief</w:t>
            </w:r>
            <w:r w:rsidRPr="00D17F4A">
              <w:rPr>
                <w:color w:val="000000" w:themeColor="text1"/>
                <w:sz w:val="16"/>
                <w:szCs w:val="16"/>
              </w:rPr>
              <w:t xml:space="preserve"> leren en </w:t>
            </w:r>
            <w:proofErr w:type="spellStart"/>
            <w:r w:rsidRPr="00D17F4A">
              <w:rPr>
                <w:color w:val="000000" w:themeColor="text1"/>
                <w:sz w:val="16"/>
                <w:szCs w:val="16"/>
              </w:rPr>
              <w:t>diversiteits</w:t>
            </w:r>
            <w:proofErr w:type="spellEnd"/>
            <w:r w:rsidRPr="00D17F4A">
              <w:rPr>
                <w:color w:val="000000" w:themeColor="text1"/>
                <w:sz w:val="16"/>
                <w:szCs w:val="16"/>
              </w:rPr>
              <w:t xml:space="preserve"> sensitieve opdrachten maken</w:t>
            </w:r>
          </w:p>
          <w:p w14:paraId="1B72DFDF" w14:textId="77777777" w:rsidR="00E675EC" w:rsidRPr="00D17F4A" w:rsidRDefault="00E675EC" w:rsidP="00A112BE">
            <w:pPr>
              <w:rPr>
                <w:color w:val="000000" w:themeColor="text1"/>
                <w:sz w:val="16"/>
                <w:szCs w:val="16"/>
              </w:rPr>
            </w:pPr>
            <w:r w:rsidRPr="00D17F4A">
              <w:rPr>
                <w:color w:val="000000" w:themeColor="text1"/>
                <w:sz w:val="16"/>
                <w:szCs w:val="16"/>
              </w:rPr>
              <w:t xml:space="preserve">Hierbij wordt d.m.v. reflectie besproken wat de deelnemers vandaag hebben ervaren aan de onderdelen van de motivatietheorie en </w:t>
            </w:r>
            <w:proofErr w:type="spellStart"/>
            <w:r w:rsidRPr="00D17F4A">
              <w:rPr>
                <w:color w:val="000000" w:themeColor="text1"/>
                <w:sz w:val="16"/>
                <w:szCs w:val="16"/>
              </w:rPr>
              <w:t>cooperatief</w:t>
            </w:r>
            <w:proofErr w:type="spellEnd"/>
            <w:r w:rsidRPr="00D17F4A">
              <w:rPr>
                <w:color w:val="000000" w:themeColor="text1"/>
                <w:sz w:val="16"/>
                <w:szCs w:val="16"/>
              </w:rPr>
              <w:t xml:space="preserve"> leren en wat dit betekent voor hun eigen onderwijspraktijk</w:t>
            </w:r>
          </w:p>
          <w:p w14:paraId="210330A0" w14:textId="77777777" w:rsidR="00E675EC" w:rsidRPr="00D17F4A" w:rsidRDefault="00E675EC" w:rsidP="00D17F4A">
            <w:pPr>
              <w:rPr>
                <w:color w:val="000000" w:themeColor="text1"/>
                <w:sz w:val="16"/>
                <w:szCs w:val="16"/>
              </w:rPr>
            </w:pPr>
            <w:r w:rsidRPr="00D17F4A">
              <w:rPr>
                <w:color w:val="000000" w:themeColor="text1"/>
                <w:sz w:val="16"/>
                <w:szCs w:val="16"/>
              </w:rPr>
              <w:t xml:space="preserve">Checklist om </w:t>
            </w:r>
            <w:proofErr w:type="spellStart"/>
            <w:r w:rsidRPr="00D17F4A">
              <w:rPr>
                <w:color w:val="000000" w:themeColor="text1"/>
                <w:sz w:val="16"/>
                <w:szCs w:val="16"/>
              </w:rPr>
              <w:t>diversiteits</w:t>
            </w:r>
            <w:proofErr w:type="spellEnd"/>
            <w:r w:rsidRPr="00D17F4A">
              <w:rPr>
                <w:color w:val="000000" w:themeColor="text1"/>
                <w:sz w:val="16"/>
                <w:szCs w:val="16"/>
              </w:rPr>
              <w:t xml:space="preserve"> sensitieve opdrachten maken</w:t>
            </w:r>
            <w:r w:rsidR="00D17F4A" w:rsidRPr="00D17F4A">
              <w:rPr>
                <w:color w:val="000000" w:themeColor="text1"/>
                <w:sz w:val="16"/>
                <w:szCs w:val="16"/>
              </w:rPr>
              <w:t xml:space="preserve"> wordt besproken hoe deze toegepast kan worden </w:t>
            </w:r>
          </w:p>
        </w:tc>
        <w:tc>
          <w:tcPr>
            <w:tcW w:w="4115" w:type="dxa"/>
            <w:shd w:val="clear" w:color="auto" w:fill="FFFFFF" w:themeFill="background1"/>
          </w:tcPr>
          <w:p w14:paraId="126D2FF6" w14:textId="77777777" w:rsidR="00996E54" w:rsidRPr="00D17F4A" w:rsidRDefault="00E675EC" w:rsidP="006467C0">
            <w:pPr>
              <w:rPr>
                <w:color w:val="000000" w:themeColor="text1"/>
                <w:sz w:val="16"/>
                <w:szCs w:val="16"/>
              </w:rPr>
            </w:pPr>
            <w:r w:rsidRPr="00D17F4A">
              <w:rPr>
                <w:color w:val="000000" w:themeColor="text1"/>
                <w:sz w:val="16"/>
                <w:szCs w:val="16"/>
              </w:rPr>
              <w:t xml:space="preserve">Deelnemers hebben meer kennis over motivatietheorie, </w:t>
            </w:r>
            <w:r w:rsidR="006467C0" w:rsidRPr="00D17F4A">
              <w:rPr>
                <w:color w:val="000000" w:themeColor="text1"/>
                <w:sz w:val="16"/>
                <w:szCs w:val="16"/>
              </w:rPr>
              <w:t>coöperatief</w:t>
            </w:r>
            <w:r w:rsidRPr="00D17F4A">
              <w:rPr>
                <w:color w:val="000000" w:themeColor="text1"/>
                <w:sz w:val="16"/>
                <w:szCs w:val="16"/>
              </w:rPr>
              <w:t xml:space="preserve"> leren en </w:t>
            </w:r>
            <w:proofErr w:type="spellStart"/>
            <w:r w:rsidRPr="00D17F4A">
              <w:rPr>
                <w:color w:val="000000" w:themeColor="text1"/>
                <w:sz w:val="16"/>
                <w:szCs w:val="16"/>
              </w:rPr>
              <w:t>diversiteits</w:t>
            </w:r>
            <w:proofErr w:type="spellEnd"/>
            <w:r w:rsidRPr="00D17F4A">
              <w:rPr>
                <w:color w:val="000000" w:themeColor="text1"/>
                <w:sz w:val="16"/>
                <w:szCs w:val="16"/>
              </w:rPr>
              <w:t xml:space="preserve"> sensitieve opdrachten om in de praktijk verder toe te passen </w:t>
            </w:r>
          </w:p>
        </w:tc>
      </w:tr>
      <w:tr w:rsidR="00D17F4A" w:rsidRPr="00D17F4A" w14:paraId="4A8ACD73" w14:textId="77777777" w:rsidTr="00DF5B63">
        <w:tc>
          <w:tcPr>
            <w:tcW w:w="737" w:type="dxa"/>
            <w:shd w:val="pct10" w:color="auto" w:fill="auto"/>
          </w:tcPr>
          <w:p w14:paraId="7DA4D3FF" w14:textId="77777777" w:rsidR="00996E54" w:rsidRPr="00D17F4A" w:rsidRDefault="00996E54" w:rsidP="00A112BE">
            <w:pPr>
              <w:rPr>
                <w:color w:val="000000" w:themeColor="text1"/>
                <w:sz w:val="16"/>
                <w:szCs w:val="16"/>
              </w:rPr>
            </w:pPr>
          </w:p>
        </w:tc>
        <w:tc>
          <w:tcPr>
            <w:tcW w:w="1248" w:type="dxa"/>
            <w:shd w:val="clear" w:color="auto" w:fill="FFFFFF" w:themeFill="background1"/>
          </w:tcPr>
          <w:p w14:paraId="3765E14A" w14:textId="77777777" w:rsidR="00996E54" w:rsidRPr="00D17F4A" w:rsidRDefault="00E675EC" w:rsidP="00B53400">
            <w:pPr>
              <w:rPr>
                <w:color w:val="000000" w:themeColor="text1"/>
                <w:sz w:val="16"/>
                <w:szCs w:val="16"/>
              </w:rPr>
            </w:pPr>
            <w:r w:rsidRPr="00D17F4A">
              <w:rPr>
                <w:color w:val="000000" w:themeColor="text1"/>
                <w:sz w:val="16"/>
                <w:szCs w:val="16"/>
              </w:rPr>
              <w:t>30’</w:t>
            </w:r>
          </w:p>
        </w:tc>
        <w:tc>
          <w:tcPr>
            <w:tcW w:w="4828" w:type="dxa"/>
            <w:shd w:val="clear" w:color="auto" w:fill="FFFFFF" w:themeFill="background1"/>
          </w:tcPr>
          <w:p w14:paraId="5A80A3D4" w14:textId="77777777" w:rsidR="00996E54" w:rsidRPr="00D17F4A" w:rsidRDefault="00E675EC" w:rsidP="00B53400">
            <w:pPr>
              <w:rPr>
                <w:color w:val="000000" w:themeColor="text1"/>
                <w:sz w:val="16"/>
                <w:szCs w:val="16"/>
              </w:rPr>
            </w:pPr>
            <w:r w:rsidRPr="00D17F4A">
              <w:rPr>
                <w:color w:val="000000" w:themeColor="text1"/>
                <w:sz w:val="16"/>
                <w:szCs w:val="16"/>
              </w:rPr>
              <w:t xml:space="preserve">Bias in beoordeling </w:t>
            </w:r>
          </w:p>
        </w:tc>
        <w:tc>
          <w:tcPr>
            <w:tcW w:w="3184" w:type="dxa"/>
            <w:shd w:val="clear" w:color="auto" w:fill="FFFFFF" w:themeFill="background1"/>
          </w:tcPr>
          <w:p w14:paraId="1419F4F4" w14:textId="77777777" w:rsidR="00996E54" w:rsidRPr="00D17F4A" w:rsidRDefault="00E675EC" w:rsidP="00FA0418">
            <w:pPr>
              <w:rPr>
                <w:color w:val="000000" w:themeColor="text1"/>
                <w:sz w:val="16"/>
                <w:szCs w:val="16"/>
              </w:rPr>
            </w:pPr>
            <w:r w:rsidRPr="00D17F4A">
              <w:rPr>
                <w:color w:val="000000" w:themeColor="text1"/>
                <w:sz w:val="16"/>
                <w:szCs w:val="16"/>
              </w:rPr>
              <w:t>De verschillende type</w:t>
            </w:r>
            <w:r w:rsidR="00FA0418" w:rsidRPr="00D17F4A">
              <w:rPr>
                <w:color w:val="000000" w:themeColor="text1"/>
                <w:sz w:val="16"/>
                <w:szCs w:val="16"/>
              </w:rPr>
              <w:t>n</w:t>
            </w:r>
            <w:r w:rsidRPr="00D17F4A">
              <w:rPr>
                <w:color w:val="000000" w:themeColor="text1"/>
                <w:sz w:val="16"/>
                <w:szCs w:val="16"/>
              </w:rPr>
              <w:t xml:space="preserve"> bias </w:t>
            </w:r>
            <w:r w:rsidR="00FA0418" w:rsidRPr="00D17F4A">
              <w:rPr>
                <w:color w:val="000000" w:themeColor="text1"/>
                <w:sz w:val="16"/>
                <w:szCs w:val="16"/>
              </w:rPr>
              <w:t>bij beoordelingen worden</w:t>
            </w:r>
            <w:r w:rsidRPr="00D17F4A">
              <w:rPr>
                <w:color w:val="000000" w:themeColor="text1"/>
                <w:sz w:val="16"/>
                <w:szCs w:val="16"/>
              </w:rPr>
              <w:t xml:space="preserve"> besproken</w:t>
            </w:r>
            <w:r w:rsidR="00D17F4A" w:rsidRPr="00D17F4A">
              <w:rPr>
                <w:color w:val="000000" w:themeColor="text1"/>
                <w:sz w:val="16"/>
                <w:szCs w:val="16"/>
              </w:rPr>
              <w:t xml:space="preserve"> en</w:t>
            </w:r>
            <w:r w:rsidRPr="00D17F4A">
              <w:rPr>
                <w:color w:val="000000" w:themeColor="text1"/>
                <w:sz w:val="16"/>
                <w:szCs w:val="16"/>
              </w:rPr>
              <w:t xml:space="preserve"> wat de</w:t>
            </w:r>
            <w:r w:rsidR="00D17F4A" w:rsidRPr="00D17F4A">
              <w:rPr>
                <w:color w:val="000000" w:themeColor="text1"/>
                <w:sz w:val="16"/>
                <w:szCs w:val="16"/>
              </w:rPr>
              <w:t xml:space="preserve"> mogelijke </w:t>
            </w:r>
            <w:r w:rsidRPr="00D17F4A">
              <w:rPr>
                <w:color w:val="000000" w:themeColor="text1"/>
                <w:sz w:val="16"/>
                <w:szCs w:val="16"/>
              </w:rPr>
              <w:t xml:space="preserve"> impact kan zijn op een beoordeling en wat een do</w:t>
            </w:r>
            <w:r w:rsidR="00D17F4A" w:rsidRPr="00D17F4A">
              <w:rPr>
                <w:color w:val="000000" w:themeColor="text1"/>
                <w:sz w:val="16"/>
                <w:szCs w:val="16"/>
              </w:rPr>
              <w:t>cent kan doen om dit voorkomen</w:t>
            </w:r>
          </w:p>
        </w:tc>
        <w:tc>
          <w:tcPr>
            <w:tcW w:w="4115" w:type="dxa"/>
            <w:shd w:val="clear" w:color="auto" w:fill="FFFFFF" w:themeFill="background1"/>
          </w:tcPr>
          <w:p w14:paraId="42D6EE8F" w14:textId="77777777" w:rsidR="00996E54" w:rsidRPr="00D17F4A" w:rsidRDefault="00E675EC" w:rsidP="006467C0">
            <w:pPr>
              <w:rPr>
                <w:color w:val="000000" w:themeColor="text1"/>
                <w:sz w:val="16"/>
                <w:szCs w:val="16"/>
              </w:rPr>
            </w:pPr>
            <w:r w:rsidRPr="00D17F4A">
              <w:rPr>
                <w:color w:val="000000" w:themeColor="text1"/>
                <w:sz w:val="16"/>
                <w:szCs w:val="16"/>
              </w:rPr>
              <w:t xml:space="preserve">Deelnemer is in staat evt. bias in beoordeling te herkennen en dit te voorkomen </w:t>
            </w:r>
          </w:p>
        </w:tc>
      </w:tr>
      <w:tr w:rsidR="00D17F4A" w:rsidRPr="00D17F4A" w14:paraId="3B769141" w14:textId="77777777" w:rsidTr="00DF5B63">
        <w:tc>
          <w:tcPr>
            <w:tcW w:w="737" w:type="dxa"/>
            <w:shd w:val="pct10" w:color="auto" w:fill="auto"/>
          </w:tcPr>
          <w:p w14:paraId="49F88506" w14:textId="77777777" w:rsidR="00996E54" w:rsidRPr="00D17F4A" w:rsidRDefault="00996E54" w:rsidP="00A112BE">
            <w:pPr>
              <w:rPr>
                <w:color w:val="000000" w:themeColor="text1"/>
                <w:sz w:val="16"/>
                <w:szCs w:val="16"/>
              </w:rPr>
            </w:pPr>
          </w:p>
        </w:tc>
        <w:tc>
          <w:tcPr>
            <w:tcW w:w="1248" w:type="dxa"/>
            <w:shd w:val="clear" w:color="auto" w:fill="FFFFFF" w:themeFill="background1"/>
          </w:tcPr>
          <w:p w14:paraId="5E14259F" w14:textId="77777777" w:rsidR="00996E54" w:rsidRPr="00D17F4A" w:rsidRDefault="00E675EC" w:rsidP="00B53400">
            <w:pPr>
              <w:rPr>
                <w:color w:val="000000" w:themeColor="text1"/>
                <w:sz w:val="16"/>
                <w:szCs w:val="16"/>
              </w:rPr>
            </w:pPr>
            <w:r w:rsidRPr="00D17F4A">
              <w:rPr>
                <w:color w:val="000000" w:themeColor="text1"/>
                <w:sz w:val="16"/>
                <w:szCs w:val="16"/>
              </w:rPr>
              <w:t>15’</w:t>
            </w:r>
          </w:p>
        </w:tc>
        <w:tc>
          <w:tcPr>
            <w:tcW w:w="4828" w:type="dxa"/>
            <w:shd w:val="clear" w:color="auto" w:fill="FFFFFF" w:themeFill="background1"/>
          </w:tcPr>
          <w:p w14:paraId="45F43AEC" w14:textId="77777777" w:rsidR="00996E54" w:rsidRPr="00D17F4A" w:rsidRDefault="00E675EC" w:rsidP="00B53400">
            <w:pPr>
              <w:rPr>
                <w:color w:val="000000" w:themeColor="text1"/>
                <w:sz w:val="16"/>
                <w:szCs w:val="16"/>
              </w:rPr>
            </w:pPr>
            <w:r w:rsidRPr="00D17F4A">
              <w:rPr>
                <w:color w:val="000000" w:themeColor="text1"/>
                <w:sz w:val="16"/>
                <w:szCs w:val="16"/>
              </w:rPr>
              <w:t>Pauze</w:t>
            </w:r>
          </w:p>
        </w:tc>
        <w:tc>
          <w:tcPr>
            <w:tcW w:w="3184" w:type="dxa"/>
            <w:shd w:val="clear" w:color="auto" w:fill="FFFFFF" w:themeFill="background1"/>
          </w:tcPr>
          <w:p w14:paraId="45855ABB" w14:textId="77777777" w:rsidR="00996E54" w:rsidRPr="00D17F4A" w:rsidRDefault="00996E54" w:rsidP="00A112BE">
            <w:pPr>
              <w:rPr>
                <w:color w:val="000000" w:themeColor="text1"/>
                <w:sz w:val="16"/>
                <w:szCs w:val="16"/>
              </w:rPr>
            </w:pPr>
          </w:p>
        </w:tc>
        <w:tc>
          <w:tcPr>
            <w:tcW w:w="4115" w:type="dxa"/>
            <w:shd w:val="clear" w:color="auto" w:fill="FFFFFF" w:themeFill="background1"/>
          </w:tcPr>
          <w:p w14:paraId="27F6A076" w14:textId="77777777" w:rsidR="00996E54" w:rsidRPr="00D17F4A" w:rsidRDefault="00996E54" w:rsidP="00B4682B">
            <w:pPr>
              <w:rPr>
                <w:color w:val="000000" w:themeColor="text1"/>
                <w:sz w:val="16"/>
                <w:szCs w:val="16"/>
              </w:rPr>
            </w:pPr>
          </w:p>
        </w:tc>
      </w:tr>
      <w:tr w:rsidR="00D17F4A" w:rsidRPr="00D17F4A" w14:paraId="68042C40" w14:textId="77777777" w:rsidTr="00DF5B63">
        <w:tc>
          <w:tcPr>
            <w:tcW w:w="737" w:type="dxa"/>
            <w:shd w:val="pct10" w:color="auto" w:fill="auto"/>
          </w:tcPr>
          <w:p w14:paraId="4EAF41E7" w14:textId="77777777" w:rsidR="00E675EC" w:rsidRPr="00D17F4A" w:rsidRDefault="00E675EC" w:rsidP="00A112BE">
            <w:pPr>
              <w:rPr>
                <w:color w:val="000000" w:themeColor="text1"/>
                <w:sz w:val="16"/>
                <w:szCs w:val="16"/>
              </w:rPr>
            </w:pPr>
          </w:p>
        </w:tc>
        <w:tc>
          <w:tcPr>
            <w:tcW w:w="1248" w:type="dxa"/>
            <w:shd w:val="clear" w:color="auto" w:fill="FFFFFF" w:themeFill="background1"/>
          </w:tcPr>
          <w:p w14:paraId="34802C36" w14:textId="77777777" w:rsidR="00E675EC" w:rsidRPr="00D17F4A" w:rsidRDefault="00E675EC" w:rsidP="00B53400">
            <w:pPr>
              <w:rPr>
                <w:color w:val="000000" w:themeColor="text1"/>
                <w:sz w:val="16"/>
                <w:szCs w:val="16"/>
              </w:rPr>
            </w:pPr>
            <w:r w:rsidRPr="00D17F4A">
              <w:rPr>
                <w:color w:val="000000" w:themeColor="text1"/>
                <w:sz w:val="16"/>
                <w:szCs w:val="16"/>
              </w:rPr>
              <w:t>60’</w:t>
            </w:r>
          </w:p>
        </w:tc>
        <w:tc>
          <w:tcPr>
            <w:tcW w:w="4828" w:type="dxa"/>
            <w:shd w:val="clear" w:color="auto" w:fill="FFFFFF" w:themeFill="background1"/>
          </w:tcPr>
          <w:p w14:paraId="342CDFAC" w14:textId="77777777" w:rsidR="00E675EC" w:rsidRPr="00D17F4A" w:rsidRDefault="00E675EC" w:rsidP="00B53400">
            <w:pPr>
              <w:rPr>
                <w:color w:val="000000" w:themeColor="text1"/>
                <w:sz w:val="16"/>
                <w:szCs w:val="16"/>
              </w:rPr>
            </w:pPr>
            <w:r w:rsidRPr="00D17F4A">
              <w:rPr>
                <w:color w:val="000000" w:themeColor="text1"/>
                <w:sz w:val="16"/>
                <w:szCs w:val="16"/>
              </w:rPr>
              <w:t xml:space="preserve">Eind opdracht m.b.v. casuïstiek  </w:t>
            </w:r>
          </w:p>
        </w:tc>
        <w:tc>
          <w:tcPr>
            <w:tcW w:w="3184" w:type="dxa"/>
            <w:shd w:val="clear" w:color="auto" w:fill="FFFFFF" w:themeFill="background1"/>
          </w:tcPr>
          <w:p w14:paraId="388D8AF9" w14:textId="77777777" w:rsidR="00E675EC" w:rsidRPr="00D17F4A" w:rsidRDefault="00E675EC" w:rsidP="00E675EC">
            <w:pPr>
              <w:rPr>
                <w:color w:val="000000" w:themeColor="text1"/>
                <w:sz w:val="16"/>
                <w:szCs w:val="16"/>
              </w:rPr>
            </w:pPr>
            <w:r w:rsidRPr="00D17F4A">
              <w:rPr>
                <w:color w:val="000000" w:themeColor="text1"/>
                <w:sz w:val="16"/>
                <w:szCs w:val="16"/>
              </w:rPr>
              <w:t>M.b.v. casuïstiek over ontwerp, uitvoering en toetsing van onderwijs worden onderstaande vragen in groepjes en later plenair besproken</w:t>
            </w:r>
          </w:p>
          <w:p w14:paraId="291942DB" w14:textId="77777777" w:rsidR="005A0EA2" w:rsidRPr="00D17F4A" w:rsidRDefault="006467C0" w:rsidP="00E675EC">
            <w:pPr>
              <w:numPr>
                <w:ilvl w:val="0"/>
                <w:numId w:val="34"/>
              </w:numPr>
              <w:rPr>
                <w:color w:val="000000" w:themeColor="text1"/>
                <w:sz w:val="16"/>
                <w:szCs w:val="16"/>
              </w:rPr>
            </w:pPr>
            <w:r w:rsidRPr="00D17F4A">
              <w:rPr>
                <w:color w:val="000000" w:themeColor="text1"/>
                <w:sz w:val="16"/>
                <w:szCs w:val="16"/>
              </w:rPr>
              <w:t xml:space="preserve">Welke elementen uit het theoretisch kader zie je terug? </w:t>
            </w:r>
          </w:p>
          <w:p w14:paraId="4926A193" w14:textId="77777777" w:rsidR="005A0EA2" w:rsidRPr="00D17F4A" w:rsidRDefault="006467C0" w:rsidP="00E675EC">
            <w:pPr>
              <w:numPr>
                <w:ilvl w:val="0"/>
                <w:numId w:val="34"/>
              </w:numPr>
              <w:rPr>
                <w:color w:val="000000" w:themeColor="text1"/>
                <w:sz w:val="16"/>
                <w:szCs w:val="16"/>
              </w:rPr>
            </w:pPr>
            <w:r w:rsidRPr="00D17F4A">
              <w:rPr>
                <w:color w:val="000000" w:themeColor="text1"/>
                <w:sz w:val="16"/>
                <w:szCs w:val="16"/>
              </w:rPr>
              <w:t xml:space="preserve">Bedenk interventies ter verbetering van de situatie in de cases n.a.v. de </w:t>
            </w:r>
            <w:r w:rsidR="00E675EC" w:rsidRPr="00D17F4A">
              <w:rPr>
                <w:color w:val="000000" w:themeColor="text1"/>
                <w:sz w:val="16"/>
                <w:szCs w:val="16"/>
              </w:rPr>
              <w:t>theorie</w:t>
            </w:r>
            <w:r w:rsidRPr="00D17F4A">
              <w:rPr>
                <w:color w:val="000000" w:themeColor="text1"/>
                <w:sz w:val="16"/>
                <w:szCs w:val="16"/>
              </w:rPr>
              <w:t xml:space="preserve"> van vandaag en de </w:t>
            </w:r>
            <w:proofErr w:type="spellStart"/>
            <w:r w:rsidRPr="00D17F4A">
              <w:rPr>
                <w:color w:val="000000" w:themeColor="text1"/>
                <w:sz w:val="16"/>
                <w:szCs w:val="16"/>
              </w:rPr>
              <w:t>emodule</w:t>
            </w:r>
            <w:proofErr w:type="spellEnd"/>
            <w:r w:rsidRPr="00D17F4A">
              <w:rPr>
                <w:color w:val="000000" w:themeColor="text1"/>
                <w:sz w:val="16"/>
                <w:szCs w:val="16"/>
              </w:rPr>
              <w:t xml:space="preserve"> </w:t>
            </w:r>
          </w:p>
          <w:p w14:paraId="6A117252" w14:textId="77777777" w:rsidR="00E675EC" w:rsidRPr="00D17F4A" w:rsidRDefault="00E675EC" w:rsidP="00A112BE">
            <w:pPr>
              <w:rPr>
                <w:color w:val="000000" w:themeColor="text1"/>
                <w:sz w:val="16"/>
                <w:szCs w:val="16"/>
              </w:rPr>
            </w:pPr>
          </w:p>
        </w:tc>
        <w:tc>
          <w:tcPr>
            <w:tcW w:w="4115" w:type="dxa"/>
            <w:shd w:val="clear" w:color="auto" w:fill="FFFFFF" w:themeFill="background1"/>
          </w:tcPr>
          <w:p w14:paraId="3A5B9F89" w14:textId="77777777" w:rsidR="00E675EC" w:rsidRPr="00D17F4A" w:rsidRDefault="00E675EC" w:rsidP="00B4682B">
            <w:pPr>
              <w:rPr>
                <w:color w:val="000000" w:themeColor="text1"/>
                <w:sz w:val="16"/>
                <w:szCs w:val="16"/>
              </w:rPr>
            </w:pPr>
            <w:r w:rsidRPr="00D17F4A">
              <w:rPr>
                <w:color w:val="000000" w:themeColor="text1"/>
                <w:sz w:val="16"/>
                <w:szCs w:val="16"/>
              </w:rPr>
              <w:t xml:space="preserve">Deelnemer is in staat om interventies toe te passen om D&amp;I </w:t>
            </w:r>
            <w:proofErr w:type="spellStart"/>
            <w:r w:rsidRPr="00D17F4A">
              <w:rPr>
                <w:color w:val="000000" w:themeColor="text1"/>
                <w:sz w:val="16"/>
                <w:szCs w:val="16"/>
              </w:rPr>
              <w:t>proof</w:t>
            </w:r>
            <w:proofErr w:type="spellEnd"/>
            <w:r w:rsidRPr="00D17F4A">
              <w:rPr>
                <w:color w:val="000000" w:themeColor="text1"/>
                <w:sz w:val="16"/>
                <w:szCs w:val="16"/>
              </w:rPr>
              <w:t xml:space="preserve"> onderwijs te ontwikkelen, te implementeren en uit te voeren</w:t>
            </w:r>
          </w:p>
        </w:tc>
      </w:tr>
      <w:tr w:rsidR="00D17F4A" w:rsidRPr="00D17F4A" w14:paraId="5056669C" w14:textId="77777777" w:rsidTr="00DF5B63">
        <w:tc>
          <w:tcPr>
            <w:tcW w:w="737" w:type="dxa"/>
            <w:shd w:val="pct10" w:color="auto" w:fill="auto"/>
          </w:tcPr>
          <w:p w14:paraId="03227928" w14:textId="77777777" w:rsidR="00E675EC" w:rsidRPr="00D17F4A" w:rsidRDefault="00E675EC" w:rsidP="00A112BE">
            <w:pPr>
              <w:rPr>
                <w:color w:val="000000" w:themeColor="text1"/>
                <w:sz w:val="16"/>
                <w:szCs w:val="16"/>
              </w:rPr>
            </w:pPr>
          </w:p>
        </w:tc>
        <w:tc>
          <w:tcPr>
            <w:tcW w:w="1248" w:type="dxa"/>
            <w:shd w:val="clear" w:color="auto" w:fill="FFFFFF" w:themeFill="background1"/>
          </w:tcPr>
          <w:p w14:paraId="5C8EA834" w14:textId="77777777" w:rsidR="00E675EC" w:rsidRPr="00D17F4A" w:rsidRDefault="00E675EC" w:rsidP="00B53400">
            <w:pPr>
              <w:rPr>
                <w:color w:val="000000" w:themeColor="text1"/>
                <w:sz w:val="16"/>
                <w:szCs w:val="16"/>
              </w:rPr>
            </w:pPr>
            <w:r w:rsidRPr="00D17F4A">
              <w:rPr>
                <w:color w:val="000000" w:themeColor="text1"/>
                <w:sz w:val="16"/>
                <w:szCs w:val="16"/>
              </w:rPr>
              <w:t>30’</w:t>
            </w:r>
          </w:p>
        </w:tc>
        <w:tc>
          <w:tcPr>
            <w:tcW w:w="4828" w:type="dxa"/>
            <w:shd w:val="clear" w:color="auto" w:fill="FFFFFF" w:themeFill="background1"/>
          </w:tcPr>
          <w:p w14:paraId="67D7C754" w14:textId="77777777" w:rsidR="00E675EC" w:rsidRPr="00D17F4A" w:rsidRDefault="00E675EC" w:rsidP="00B53400">
            <w:pPr>
              <w:rPr>
                <w:color w:val="000000" w:themeColor="text1"/>
                <w:sz w:val="16"/>
                <w:szCs w:val="16"/>
              </w:rPr>
            </w:pPr>
            <w:r w:rsidRPr="00D17F4A">
              <w:rPr>
                <w:color w:val="000000" w:themeColor="text1"/>
                <w:sz w:val="16"/>
                <w:szCs w:val="16"/>
              </w:rPr>
              <w:t>Afsluiting</w:t>
            </w:r>
          </w:p>
        </w:tc>
        <w:tc>
          <w:tcPr>
            <w:tcW w:w="3184" w:type="dxa"/>
            <w:shd w:val="clear" w:color="auto" w:fill="FFFFFF" w:themeFill="background1"/>
          </w:tcPr>
          <w:p w14:paraId="5C06DCB2" w14:textId="77777777" w:rsidR="00E675EC" w:rsidRPr="00D17F4A" w:rsidRDefault="00E675EC" w:rsidP="00A112BE">
            <w:pPr>
              <w:rPr>
                <w:color w:val="000000" w:themeColor="text1"/>
                <w:sz w:val="16"/>
                <w:szCs w:val="16"/>
              </w:rPr>
            </w:pPr>
            <w:r w:rsidRPr="00D17F4A">
              <w:rPr>
                <w:color w:val="000000" w:themeColor="text1"/>
                <w:sz w:val="16"/>
                <w:szCs w:val="16"/>
              </w:rPr>
              <w:t>Leerdoelen behaald bespreken</w:t>
            </w:r>
          </w:p>
          <w:p w14:paraId="0E4D8A2F" w14:textId="77777777" w:rsidR="00E675EC" w:rsidRPr="00D17F4A" w:rsidRDefault="00E675EC" w:rsidP="00A112BE">
            <w:pPr>
              <w:rPr>
                <w:color w:val="000000" w:themeColor="text1"/>
                <w:sz w:val="16"/>
                <w:szCs w:val="16"/>
              </w:rPr>
            </w:pPr>
            <w:r w:rsidRPr="00D17F4A">
              <w:rPr>
                <w:color w:val="000000" w:themeColor="text1"/>
                <w:sz w:val="16"/>
                <w:szCs w:val="16"/>
              </w:rPr>
              <w:t>Actiepunten bespreken</w:t>
            </w:r>
          </w:p>
        </w:tc>
        <w:tc>
          <w:tcPr>
            <w:tcW w:w="4115" w:type="dxa"/>
            <w:shd w:val="clear" w:color="auto" w:fill="FFFFFF" w:themeFill="background1"/>
          </w:tcPr>
          <w:p w14:paraId="4FBAE7AB" w14:textId="77777777" w:rsidR="00E675EC" w:rsidRPr="00D17F4A" w:rsidRDefault="00E675EC" w:rsidP="00B4682B">
            <w:pPr>
              <w:rPr>
                <w:color w:val="000000" w:themeColor="text1"/>
                <w:sz w:val="16"/>
                <w:szCs w:val="16"/>
              </w:rPr>
            </w:pPr>
            <w:r w:rsidRPr="00D17F4A">
              <w:rPr>
                <w:color w:val="000000" w:themeColor="text1"/>
                <w:sz w:val="16"/>
                <w:szCs w:val="16"/>
              </w:rPr>
              <w:t>Deelnemer reflecteert op eigen leerdoel en bepaalt acties om morgen mee aan de slag te gaan</w:t>
            </w:r>
          </w:p>
        </w:tc>
      </w:tr>
    </w:tbl>
    <w:p w14:paraId="1DAB4032" w14:textId="77777777" w:rsidR="003F7E48" w:rsidRPr="00D17F4A" w:rsidRDefault="003F7E48" w:rsidP="003F7E48">
      <w:pPr>
        <w:spacing w:line="240" w:lineRule="auto"/>
        <w:rPr>
          <w:color w:val="000000" w:themeColor="text1"/>
          <w:sz w:val="16"/>
          <w:szCs w:val="16"/>
        </w:rPr>
      </w:pPr>
    </w:p>
    <w:sectPr w:rsidR="003F7E48" w:rsidRPr="00D17F4A" w:rsidSect="00DF5B63">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4278A" w14:textId="77777777" w:rsidR="00B77C61" w:rsidRDefault="00B77C61" w:rsidP="00F01ADF">
      <w:pPr>
        <w:spacing w:after="0" w:line="240" w:lineRule="auto"/>
      </w:pPr>
      <w:r>
        <w:separator/>
      </w:r>
    </w:p>
  </w:endnote>
  <w:endnote w:type="continuationSeparator" w:id="0">
    <w:p w14:paraId="585DE2E4" w14:textId="77777777" w:rsidR="00B77C61" w:rsidRDefault="00B77C61" w:rsidP="00F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A899E" w14:textId="77777777" w:rsidR="00B77C61" w:rsidRDefault="00B77C61" w:rsidP="00F01ADF">
      <w:pPr>
        <w:spacing w:after="0" w:line="240" w:lineRule="auto"/>
      </w:pPr>
      <w:r>
        <w:separator/>
      </w:r>
    </w:p>
  </w:footnote>
  <w:footnote w:type="continuationSeparator" w:id="0">
    <w:p w14:paraId="350E37A7" w14:textId="77777777" w:rsidR="00B77C61" w:rsidRDefault="00B77C61" w:rsidP="00F0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1EC7" w14:textId="77777777" w:rsidR="00F01ADF" w:rsidRDefault="00B63116" w:rsidP="00F01ADF">
    <w:pPr>
      <w:pBdr>
        <w:bottom w:val="single" w:sz="4" w:space="1" w:color="auto"/>
      </w:pBdr>
      <w:spacing w:line="240" w:lineRule="auto"/>
      <w:rPr>
        <w:rFonts w:cs="Arial"/>
        <w:b/>
      </w:rPr>
    </w:pPr>
    <w:r>
      <w:rPr>
        <w:rFonts w:cs="Arial"/>
        <w:b/>
      </w:rPr>
      <w:t xml:space="preserve">Docentprofessionalisering Diversiteit en Inclusiviteit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265"/>
    <w:multiLevelType w:val="multilevel"/>
    <w:tmpl w:val="80A81F4A"/>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1" w15:restartNumberingAfterBreak="0">
    <w:nsid w:val="02496538"/>
    <w:multiLevelType w:val="hybridMultilevel"/>
    <w:tmpl w:val="17964B22"/>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C97C6D"/>
    <w:multiLevelType w:val="multilevel"/>
    <w:tmpl w:val="7E9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E66F9"/>
    <w:multiLevelType w:val="hybridMultilevel"/>
    <w:tmpl w:val="6C30DE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CF3908"/>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85"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15:restartNumberingAfterBreak="0">
    <w:nsid w:val="05967F83"/>
    <w:multiLevelType w:val="hybridMultilevel"/>
    <w:tmpl w:val="508EC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4D4806"/>
    <w:multiLevelType w:val="hybridMultilevel"/>
    <w:tmpl w:val="8C40FBD8"/>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1D68BC"/>
    <w:multiLevelType w:val="hybridMultilevel"/>
    <w:tmpl w:val="578C0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713A7E"/>
    <w:multiLevelType w:val="hybridMultilevel"/>
    <w:tmpl w:val="6C78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13324"/>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15:restartNumberingAfterBreak="0">
    <w:nsid w:val="1D6C604D"/>
    <w:multiLevelType w:val="multilevel"/>
    <w:tmpl w:val="7F124C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0535363"/>
    <w:multiLevelType w:val="hybridMultilevel"/>
    <w:tmpl w:val="82989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953B83"/>
    <w:multiLevelType w:val="hybridMultilevel"/>
    <w:tmpl w:val="A6F46DBE"/>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4602D1A"/>
    <w:multiLevelType w:val="hybridMultilevel"/>
    <w:tmpl w:val="110A0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5E667F"/>
    <w:multiLevelType w:val="hybridMultilevel"/>
    <w:tmpl w:val="E69204D4"/>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94102B"/>
    <w:multiLevelType w:val="hybridMultilevel"/>
    <w:tmpl w:val="FFB0D25E"/>
    <w:lvl w:ilvl="0" w:tplc="03B6947E">
      <w:start w:val="1"/>
      <w:numFmt w:val="bullet"/>
      <w:lvlText w:val=""/>
      <w:lvlJc w:val="left"/>
      <w:pPr>
        <w:tabs>
          <w:tab w:val="num" w:pos="720"/>
        </w:tabs>
        <w:ind w:left="720" w:hanging="360"/>
      </w:pPr>
      <w:rPr>
        <w:rFonts w:ascii="Wingdings" w:hAnsi="Wingdings" w:hint="default"/>
      </w:rPr>
    </w:lvl>
    <w:lvl w:ilvl="1" w:tplc="48545182" w:tentative="1">
      <w:start w:val="1"/>
      <w:numFmt w:val="bullet"/>
      <w:lvlText w:val=""/>
      <w:lvlJc w:val="left"/>
      <w:pPr>
        <w:tabs>
          <w:tab w:val="num" w:pos="1440"/>
        </w:tabs>
        <w:ind w:left="1440" w:hanging="360"/>
      </w:pPr>
      <w:rPr>
        <w:rFonts w:ascii="Wingdings" w:hAnsi="Wingdings" w:hint="default"/>
      </w:rPr>
    </w:lvl>
    <w:lvl w:ilvl="2" w:tplc="5F3CF5AE" w:tentative="1">
      <w:start w:val="1"/>
      <w:numFmt w:val="bullet"/>
      <w:lvlText w:val=""/>
      <w:lvlJc w:val="left"/>
      <w:pPr>
        <w:tabs>
          <w:tab w:val="num" w:pos="2160"/>
        </w:tabs>
        <w:ind w:left="2160" w:hanging="360"/>
      </w:pPr>
      <w:rPr>
        <w:rFonts w:ascii="Wingdings" w:hAnsi="Wingdings" w:hint="default"/>
      </w:rPr>
    </w:lvl>
    <w:lvl w:ilvl="3" w:tplc="97843B14" w:tentative="1">
      <w:start w:val="1"/>
      <w:numFmt w:val="bullet"/>
      <w:lvlText w:val=""/>
      <w:lvlJc w:val="left"/>
      <w:pPr>
        <w:tabs>
          <w:tab w:val="num" w:pos="2880"/>
        </w:tabs>
        <w:ind w:left="2880" w:hanging="360"/>
      </w:pPr>
      <w:rPr>
        <w:rFonts w:ascii="Wingdings" w:hAnsi="Wingdings" w:hint="default"/>
      </w:rPr>
    </w:lvl>
    <w:lvl w:ilvl="4" w:tplc="B75CD09E" w:tentative="1">
      <w:start w:val="1"/>
      <w:numFmt w:val="bullet"/>
      <w:lvlText w:val=""/>
      <w:lvlJc w:val="left"/>
      <w:pPr>
        <w:tabs>
          <w:tab w:val="num" w:pos="3600"/>
        </w:tabs>
        <w:ind w:left="3600" w:hanging="360"/>
      </w:pPr>
      <w:rPr>
        <w:rFonts w:ascii="Wingdings" w:hAnsi="Wingdings" w:hint="default"/>
      </w:rPr>
    </w:lvl>
    <w:lvl w:ilvl="5" w:tplc="DF64A5FE" w:tentative="1">
      <w:start w:val="1"/>
      <w:numFmt w:val="bullet"/>
      <w:lvlText w:val=""/>
      <w:lvlJc w:val="left"/>
      <w:pPr>
        <w:tabs>
          <w:tab w:val="num" w:pos="4320"/>
        </w:tabs>
        <w:ind w:left="4320" w:hanging="360"/>
      </w:pPr>
      <w:rPr>
        <w:rFonts w:ascii="Wingdings" w:hAnsi="Wingdings" w:hint="default"/>
      </w:rPr>
    </w:lvl>
    <w:lvl w:ilvl="6" w:tplc="A7669996" w:tentative="1">
      <w:start w:val="1"/>
      <w:numFmt w:val="bullet"/>
      <w:lvlText w:val=""/>
      <w:lvlJc w:val="left"/>
      <w:pPr>
        <w:tabs>
          <w:tab w:val="num" w:pos="5040"/>
        </w:tabs>
        <w:ind w:left="5040" w:hanging="360"/>
      </w:pPr>
      <w:rPr>
        <w:rFonts w:ascii="Wingdings" w:hAnsi="Wingdings" w:hint="default"/>
      </w:rPr>
    </w:lvl>
    <w:lvl w:ilvl="7" w:tplc="96DAD554" w:tentative="1">
      <w:start w:val="1"/>
      <w:numFmt w:val="bullet"/>
      <w:lvlText w:val=""/>
      <w:lvlJc w:val="left"/>
      <w:pPr>
        <w:tabs>
          <w:tab w:val="num" w:pos="5760"/>
        </w:tabs>
        <w:ind w:left="5760" w:hanging="360"/>
      </w:pPr>
      <w:rPr>
        <w:rFonts w:ascii="Wingdings" w:hAnsi="Wingdings" w:hint="default"/>
      </w:rPr>
    </w:lvl>
    <w:lvl w:ilvl="8" w:tplc="AAB098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44DB8"/>
    <w:multiLevelType w:val="hybridMultilevel"/>
    <w:tmpl w:val="7EDE9F2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C277A3"/>
    <w:multiLevelType w:val="hybridMultilevel"/>
    <w:tmpl w:val="1A208746"/>
    <w:lvl w:ilvl="0" w:tplc="04130001">
      <w:start w:val="1"/>
      <w:numFmt w:val="bullet"/>
      <w:lvlText w:val=""/>
      <w:lvlJc w:val="left"/>
      <w:pPr>
        <w:ind w:left="2000" w:hanging="360"/>
      </w:pPr>
      <w:rPr>
        <w:rFonts w:ascii="Symbol" w:hAnsi="Symbol" w:hint="default"/>
      </w:rPr>
    </w:lvl>
    <w:lvl w:ilvl="1" w:tplc="04130003" w:tentative="1">
      <w:start w:val="1"/>
      <w:numFmt w:val="bullet"/>
      <w:lvlText w:val="o"/>
      <w:lvlJc w:val="left"/>
      <w:pPr>
        <w:ind w:left="2720" w:hanging="360"/>
      </w:pPr>
      <w:rPr>
        <w:rFonts w:ascii="Courier New" w:hAnsi="Courier New" w:cs="Courier New" w:hint="default"/>
      </w:rPr>
    </w:lvl>
    <w:lvl w:ilvl="2" w:tplc="04130005" w:tentative="1">
      <w:start w:val="1"/>
      <w:numFmt w:val="bullet"/>
      <w:lvlText w:val=""/>
      <w:lvlJc w:val="left"/>
      <w:pPr>
        <w:ind w:left="3440" w:hanging="360"/>
      </w:pPr>
      <w:rPr>
        <w:rFonts w:ascii="Wingdings" w:hAnsi="Wingdings" w:hint="default"/>
      </w:rPr>
    </w:lvl>
    <w:lvl w:ilvl="3" w:tplc="04130001" w:tentative="1">
      <w:start w:val="1"/>
      <w:numFmt w:val="bullet"/>
      <w:lvlText w:val=""/>
      <w:lvlJc w:val="left"/>
      <w:pPr>
        <w:ind w:left="4160" w:hanging="360"/>
      </w:pPr>
      <w:rPr>
        <w:rFonts w:ascii="Symbol" w:hAnsi="Symbol" w:hint="default"/>
      </w:rPr>
    </w:lvl>
    <w:lvl w:ilvl="4" w:tplc="04130003" w:tentative="1">
      <w:start w:val="1"/>
      <w:numFmt w:val="bullet"/>
      <w:lvlText w:val="o"/>
      <w:lvlJc w:val="left"/>
      <w:pPr>
        <w:ind w:left="4880" w:hanging="360"/>
      </w:pPr>
      <w:rPr>
        <w:rFonts w:ascii="Courier New" w:hAnsi="Courier New" w:cs="Courier New" w:hint="default"/>
      </w:rPr>
    </w:lvl>
    <w:lvl w:ilvl="5" w:tplc="04130005" w:tentative="1">
      <w:start w:val="1"/>
      <w:numFmt w:val="bullet"/>
      <w:lvlText w:val=""/>
      <w:lvlJc w:val="left"/>
      <w:pPr>
        <w:ind w:left="5600" w:hanging="360"/>
      </w:pPr>
      <w:rPr>
        <w:rFonts w:ascii="Wingdings" w:hAnsi="Wingdings" w:hint="default"/>
      </w:rPr>
    </w:lvl>
    <w:lvl w:ilvl="6" w:tplc="04130001" w:tentative="1">
      <w:start w:val="1"/>
      <w:numFmt w:val="bullet"/>
      <w:lvlText w:val=""/>
      <w:lvlJc w:val="left"/>
      <w:pPr>
        <w:ind w:left="6320" w:hanging="360"/>
      </w:pPr>
      <w:rPr>
        <w:rFonts w:ascii="Symbol" w:hAnsi="Symbol" w:hint="default"/>
      </w:rPr>
    </w:lvl>
    <w:lvl w:ilvl="7" w:tplc="04130003" w:tentative="1">
      <w:start w:val="1"/>
      <w:numFmt w:val="bullet"/>
      <w:lvlText w:val="o"/>
      <w:lvlJc w:val="left"/>
      <w:pPr>
        <w:ind w:left="7040" w:hanging="360"/>
      </w:pPr>
      <w:rPr>
        <w:rFonts w:ascii="Courier New" w:hAnsi="Courier New" w:cs="Courier New" w:hint="default"/>
      </w:rPr>
    </w:lvl>
    <w:lvl w:ilvl="8" w:tplc="04130005" w:tentative="1">
      <w:start w:val="1"/>
      <w:numFmt w:val="bullet"/>
      <w:lvlText w:val=""/>
      <w:lvlJc w:val="left"/>
      <w:pPr>
        <w:ind w:left="7760" w:hanging="360"/>
      </w:pPr>
      <w:rPr>
        <w:rFonts w:ascii="Wingdings" w:hAnsi="Wingdings" w:hint="default"/>
      </w:rPr>
    </w:lvl>
  </w:abstractNum>
  <w:abstractNum w:abstractNumId="18" w15:restartNumberingAfterBreak="0">
    <w:nsid w:val="351B07F6"/>
    <w:multiLevelType w:val="hybridMultilevel"/>
    <w:tmpl w:val="59522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2D47DF"/>
    <w:multiLevelType w:val="hybridMultilevel"/>
    <w:tmpl w:val="D6CC0238"/>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D97C2D"/>
    <w:multiLevelType w:val="hybridMultilevel"/>
    <w:tmpl w:val="4288D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EA3935"/>
    <w:multiLevelType w:val="hybridMultilevel"/>
    <w:tmpl w:val="E862884E"/>
    <w:lvl w:ilvl="0" w:tplc="BA805B72">
      <w:start w:val="1"/>
      <w:numFmt w:val="bullet"/>
      <w:lvlText w:val=""/>
      <w:lvlJc w:val="left"/>
      <w:pPr>
        <w:tabs>
          <w:tab w:val="num" w:pos="360"/>
        </w:tabs>
        <w:ind w:left="360" w:hanging="360"/>
      </w:pPr>
      <w:rPr>
        <w:rFonts w:ascii="Wingdings" w:hAnsi="Wingdings" w:hint="default"/>
      </w:rPr>
    </w:lvl>
    <w:lvl w:ilvl="1" w:tplc="7770A83A" w:tentative="1">
      <w:start w:val="1"/>
      <w:numFmt w:val="bullet"/>
      <w:lvlText w:val=""/>
      <w:lvlJc w:val="left"/>
      <w:pPr>
        <w:tabs>
          <w:tab w:val="num" w:pos="1080"/>
        </w:tabs>
        <w:ind w:left="1080" w:hanging="360"/>
      </w:pPr>
      <w:rPr>
        <w:rFonts w:ascii="Wingdings" w:hAnsi="Wingdings" w:hint="default"/>
      </w:rPr>
    </w:lvl>
    <w:lvl w:ilvl="2" w:tplc="4E96607A" w:tentative="1">
      <w:start w:val="1"/>
      <w:numFmt w:val="bullet"/>
      <w:lvlText w:val=""/>
      <w:lvlJc w:val="left"/>
      <w:pPr>
        <w:tabs>
          <w:tab w:val="num" w:pos="1800"/>
        </w:tabs>
        <w:ind w:left="1800" w:hanging="360"/>
      </w:pPr>
      <w:rPr>
        <w:rFonts w:ascii="Wingdings" w:hAnsi="Wingdings" w:hint="default"/>
      </w:rPr>
    </w:lvl>
    <w:lvl w:ilvl="3" w:tplc="858CE444" w:tentative="1">
      <w:start w:val="1"/>
      <w:numFmt w:val="bullet"/>
      <w:lvlText w:val=""/>
      <w:lvlJc w:val="left"/>
      <w:pPr>
        <w:tabs>
          <w:tab w:val="num" w:pos="2520"/>
        </w:tabs>
        <w:ind w:left="2520" w:hanging="360"/>
      </w:pPr>
      <w:rPr>
        <w:rFonts w:ascii="Wingdings" w:hAnsi="Wingdings" w:hint="default"/>
      </w:rPr>
    </w:lvl>
    <w:lvl w:ilvl="4" w:tplc="CA04836C" w:tentative="1">
      <w:start w:val="1"/>
      <w:numFmt w:val="bullet"/>
      <w:lvlText w:val=""/>
      <w:lvlJc w:val="left"/>
      <w:pPr>
        <w:tabs>
          <w:tab w:val="num" w:pos="3240"/>
        </w:tabs>
        <w:ind w:left="3240" w:hanging="360"/>
      </w:pPr>
      <w:rPr>
        <w:rFonts w:ascii="Wingdings" w:hAnsi="Wingdings" w:hint="default"/>
      </w:rPr>
    </w:lvl>
    <w:lvl w:ilvl="5" w:tplc="26A26DF6" w:tentative="1">
      <w:start w:val="1"/>
      <w:numFmt w:val="bullet"/>
      <w:lvlText w:val=""/>
      <w:lvlJc w:val="left"/>
      <w:pPr>
        <w:tabs>
          <w:tab w:val="num" w:pos="3960"/>
        </w:tabs>
        <w:ind w:left="3960" w:hanging="360"/>
      </w:pPr>
      <w:rPr>
        <w:rFonts w:ascii="Wingdings" w:hAnsi="Wingdings" w:hint="default"/>
      </w:rPr>
    </w:lvl>
    <w:lvl w:ilvl="6" w:tplc="18C45FD6" w:tentative="1">
      <w:start w:val="1"/>
      <w:numFmt w:val="bullet"/>
      <w:lvlText w:val=""/>
      <w:lvlJc w:val="left"/>
      <w:pPr>
        <w:tabs>
          <w:tab w:val="num" w:pos="4680"/>
        </w:tabs>
        <w:ind w:left="4680" w:hanging="360"/>
      </w:pPr>
      <w:rPr>
        <w:rFonts w:ascii="Wingdings" w:hAnsi="Wingdings" w:hint="default"/>
      </w:rPr>
    </w:lvl>
    <w:lvl w:ilvl="7" w:tplc="30685062" w:tentative="1">
      <w:start w:val="1"/>
      <w:numFmt w:val="bullet"/>
      <w:lvlText w:val=""/>
      <w:lvlJc w:val="left"/>
      <w:pPr>
        <w:tabs>
          <w:tab w:val="num" w:pos="5400"/>
        </w:tabs>
        <w:ind w:left="5400" w:hanging="360"/>
      </w:pPr>
      <w:rPr>
        <w:rFonts w:ascii="Wingdings" w:hAnsi="Wingdings" w:hint="default"/>
      </w:rPr>
    </w:lvl>
    <w:lvl w:ilvl="8" w:tplc="35F44D3A"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1A7414"/>
    <w:multiLevelType w:val="hybridMultilevel"/>
    <w:tmpl w:val="F4B8E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225750"/>
    <w:multiLevelType w:val="hybridMultilevel"/>
    <w:tmpl w:val="D600434A"/>
    <w:lvl w:ilvl="0" w:tplc="BA805B72">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C76A99"/>
    <w:multiLevelType w:val="hybridMultilevel"/>
    <w:tmpl w:val="6E5AE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9E1894"/>
    <w:multiLevelType w:val="hybridMultilevel"/>
    <w:tmpl w:val="F7FC3AB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5F976027"/>
    <w:multiLevelType w:val="hybridMultilevel"/>
    <w:tmpl w:val="15EAFDE4"/>
    <w:lvl w:ilvl="0" w:tplc="A1D04CD2">
      <w:start w:val="1"/>
      <w:numFmt w:val="bullet"/>
      <w:lvlText w:val=""/>
      <w:lvlJc w:val="left"/>
      <w:pPr>
        <w:tabs>
          <w:tab w:val="num" w:pos="720"/>
        </w:tabs>
        <w:ind w:left="720" w:hanging="360"/>
      </w:pPr>
      <w:rPr>
        <w:rFonts w:ascii="Wingdings" w:hAnsi="Wingdings" w:hint="default"/>
      </w:rPr>
    </w:lvl>
    <w:lvl w:ilvl="1" w:tplc="6A2212CC" w:tentative="1">
      <w:start w:val="1"/>
      <w:numFmt w:val="bullet"/>
      <w:lvlText w:val=""/>
      <w:lvlJc w:val="left"/>
      <w:pPr>
        <w:tabs>
          <w:tab w:val="num" w:pos="1440"/>
        </w:tabs>
        <w:ind w:left="1440" w:hanging="360"/>
      </w:pPr>
      <w:rPr>
        <w:rFonts w:ascii="Wingdings" w:hAnsi="Wingdings" w:hint="default"/>
      </w:rPr>
    </w:lvl>
    <w:lvl w:ilvl="2" w:tplc="7A988CDA" w:tentative="1">
      <w:start w:val="1"/>
      <w:numFmt w:val="bullet"/>
      <w:lvlText w:val=""/>
      <w:lvlJc w:val="left"/>
      <w:pPr>
        <w:tabs>
          <w:tab w:val="num" w:pos="2160"/>
        </w:tabs>
        <w:ind w:left="2160" w:hanging="360"/>
      </w:pPr>
      <w:rPr>
        <w:rFonts w:ascii="Wingdings" w:hAnsi="Wingdings" w:hint="default"/>
      </w:rPr>
    </w:lvl>
    <w:lvl w:ilvl="3" w:tplc="2B4C47FE" w:tentative="1">
      <w:start w:val="1"/>
      <w:numFmt w:val="bullet"/>
      <w:lvlText w:val=""/>
      <w:lvlJc w:val="left"/>
      <w:pPr>
        <w:tabs>
          <w:tab w:val="num" w:pos="2880"/>
        </w:tabs>
        <w:ind w:left="2880" w:hanging="360"/>
      </w:pPr>
      <w:rPr>
        <w:rFonts w:ascii="Wingdings" w:hAnsi="Wingdings" w:hint="default"/>
      </w:rPr>
    </w:lvl>
    <w:lvl w:ilvl="4" w:tplc="54E2D55E" w:tentative="1">
      <w:start w:val="1"/>
      <w:numFmt w:val="bullet"/>
      <w:lvlText w:val=""/>
      <w:lvlJc w:val="left"/>
      <w:pPr>
        <w:tabs>
          <w:tab w:val="num" w:pos="3600"/>
        </w:tabs>
        <w:ind w:left="3600" w:hanging="360"/>
      </w:pPr>
      <w:rPr>
        <w:rFonts w:ascii="Wingdings" w:hAnsi="Wingdings" w:hint="default"/>
      </w:rPr>
    </w:lvl>
    <w:lvl w:ilvl="5" w:tplc="0FF0A614" w:tentative="1">
      <w:start w:val="1"/>
      <w:numFmt w:val="bullet"/>
      <w:lvlText w:val=""/>
      <w:lvlJc w:val="left"/>
      <w:pPr>
        <w:tabs>
          <w:tab w:val="num" w:pos="4320"/>
        </w:tabs>
        <w:ind w:left="4320" w:hanging="360"/>
      </w:pPr>
      <w:rPr>
        <w:rFonts w:ascii="Wingdings" w:hAnsi="Wingdings" w:hint="default"/>
      </w:rPr>
    </w:lvl>
    <w:lvl w:ilvl="6" w:tplc="C366C624" w:tentative="1">
      <w:start w:val="1"/>
      <w:numFmt w:val="bullet"/>
      <w:lvlText w:val=""/>
      <w:lvlJc w:val="left"/>
      <w:pPr>
        <w:tabs>
          <w:tab w:val="num" w:pos="5040"/>
        </w:tabs>
        <w:ind w:left="5040" w:hanging="360"/>
      </w:pPr>
      <w:rPr>
        <w:rFonts w:ascii="Wingdings" w:hAnsi="Wingdings" w:hint="default"/>
      </w:rPr>
    </w:lvl>
    <w:lvl w:ilvl="7" w:tplc="0C72BA28" w:tentative="1">
      <w:start w:val="1"/>
      <w:numFmt w:val="bullet"/>
      <w:lvlText w:val=""/>
      <w:lvlJc w:val="left"/>
      <w:pPr>
        <w:tabs>
          <w:tab w:val="num" w:pos="5760"/>
        </w:tabs>
        <w:ind w:left="5760" w:hanging="360"/>
      </w:pPr>
      <w:rPr>
        <w:rFonts w:ascii="Wingdings" w:hAnsi="Wingdings" w:hint="default"/>
      </w:rPr>
    </w:lvl>
    <w:lvl w:ilvl="8" w:tplc="44D85F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880D12"/>
    <w:multiLevelType w:val="multilevel"/>
    <w:tmpl w:val="3B7C9502"/>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28" w15:restartNumberingAfterBreak="0">
    <w:nsid w:val="62692264"/>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9" w15:restartNumberingAfterBreak="0">
    <w:nsid w:val="69331624"/>
    <w:multiLevelType w:val="hybridMultilevel"/>
    <w:tmpl w:val="44723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B50F3E"/>
    <w:multiLevelType w:val="multilevel"/>
    <w:tmpl w:val="BBB49174"/>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31" w15:restartNumberingAfterBreak="0">
    <w:nsid w:val="75190E1C"/>
    <w:multiLevelType w:val="multilevel"/>
    <w:tmpl w:val="DD022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7BD5626B"/>
    <w:multiLevelType w:val="hybridMultilevel"/>
    <w:tmpl w:val="D8A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67D60"/>
    <w:multiLevelType w:val="hybridMultilevel"/>
    <w:tmpl w:val="216C8EC4"/>
    <w:lvl w:ilvl="0" w:tplc="04090001">
      <w:start w:val="1"/>
      <w:numFmt w:val="bullet"/>
      <w:lvlText w:val=""/>
      <w:lvlJc w:val="left"/>
      <w:pPr>
        <w:ind w:left="386"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1"/>
  </w:num>
  <w:num w:numId="2">
    <w:abstractNumId w:val="19"/>
  </w:num>
  <w:num w:numId="3">
    <w:abstractNumId w:val="6"/>
  </w:num>
  <w:num w:numId="4">
    <w:abstractNumId w:val="29"/>
  </w:num>
  <w:num w:numId="5">
    <w:abstractNumId w:val="7"/>
  </w:num>
  <w:num w:numId="6">
    <w:abstractNumId w:val="16"/>
  </w:num>
  <w:num w:numId="7">
    <w:abstractNumId w:val="14"/>
  </w:num>
  <w:num w:numId="8">
    <w:abstractNumId w:val="20"/>
  </w:num>
  <w:num w:numId="9">
    <w:abstractNumId w:val="17"/>
  </w:num>
  <w:num w:numId="10">
    <w:abstractNumId w:val="18"/>
  </w:num>
  <w:num w:numId="11">
    <w:abstractNumId w:val="24"/>
  </w:num>
  <w:num w:numId="12">
    <w:abstractNumId w:val="5"/>
  </w:num>
  <w:num w:numId="13">
    <w:abstractNumId w:val="13"/>
  </w:num>
  <w:num w:numId="14">
    <w:abstractNumId w:val="11"/>
  </w:num>
  <w:num w:numId="15">
    <w:abstractNumId w:val="28"/>
  </w:num>
  <w:num w:numId="16">
    <w:abstractNumId w:val="3"/>
  </w:num>
  <w:num w:numId="17">
    <w:abstractNumId w:val="4"/>
  </w:num>
  <w:num w:numId="18">
    <w:abstractNumId w:val="22"/>
  </w:num>
  <w:num w:numId="19">
    <w:abstractNumId w:val="9"/>
  </w:num>
  <w:num w:numId="20">
    <w:abstractNumId w:val="0"/>
  </w:num>
  <w:num w:numId="21">
    <w:abstractNumId w:val="31"/>
  </w:num>
  <w:num w:numId="22">
    <w:abstractNumId w:val="30"/>
  </w:num>
  <w:num w:numId="23">
    <w:abstractNumId w:val="10"/>
  </w:num>
  <w:num w:numId="24">
    <w:abstractNumId w:val="27"/>
  </w:num>
  <w:num w:numId="25">
    <w:abstractNumId w:val="25"/>
  </w:num>
  <w:num w:numId="26">
    <w:abstractNumId w:val="8"/>
  </w:num>
  <w:num w:numId="27">
    <w:abstractNumId w:val="32"/>
  </w:num>
  <w:num w:numId="28">
    <w:abstractNumId w:val="33"/>
  </w:num>
  <w:num w:numId="29">
    <w:abstractNumId w:val="21"/>
  </w:num>
  <w:num w:numId="30">
    <w:abstractNumId w:val="26"/>
  </w:num>
  <w:num w:numId="31">
    <w:abstractNumId w:val="12"/>
  </w:num>
  <w:num w:numId="32">
    <w:abstractNumId w:val="2"/>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48"/>
    <w:rsid w:val="0000040F"/>
    <w:rsid w:val="000023BD"/>
    <w:rsid w:val="00024518"/>
    <w:rsid w:val="00026287"/>
    <w:rsid w:val="0004457A"/>
    <w:rsid w:val="000558FF"/>
    <w:rsid w:val="0009070B"/>
    <w:rsid w:val="000912EB"/>
    <w:rsid w:val="000D429E"/>
    <w:rsid w:val="000D5950"/>
    <w:rsid w:val="001058C5"/>
    <w:rsid w:val="00113808"/>
    <w:rsid w:val="00127CD5"/>
    <w:rsid w:val="00140ADD"/>
    <w:rsid w:val="00146D83"/>
    <w:rsid w:val="001475B4"/>
    <w:rsid w:val="0016410B"/>
    <w:rsid w:val="00171FAC"/>
    <w:rsid w:val="00202839"/>
    <w:rsid w:val="00206D4E"/>
    <w:rsid w:val="00216D75"/>
    <w:rsid w:val="002272F2"/>
    <w:rsid w:val="002423DC"/>
    <w:rsid w:val="002519B7"/>
    <w:rsid w:val="00296086"/>
    <w:rsid w:val="002E4B1B"/>
    <w:rsid w:val="003462CB"/>
    <w:rsid w:val="00356717"/>
    <w:rsid w:val="003630D0"/>
    <w:rsid w:val="003C71BE"/>
    <w:rsid w:val="003D6E08"/>
    <w:rsid w:val="003F7E48"/>
    <w:rsid w:val="00407690"/>
    <w:rsid w:val="0041502A"/>
    <w:rsid w:val="00437934"/>
    <w:rsid w:val="004504C4"/>
    <w:rsid w:val="004660FB"/>
    <w:rsid w:val="00487BFC"/>
    <w:rsid w:val="004C4A17"/>
    <w:rsid w:val="004F247D"/>
    <w:rsid w:val="00500F85"/>
    <w:rsid w:val="00513F73"/>
    <w:rsid w:val="00527E4A"/>
    <w:rsid w:val="0053338F"/>
    <w:rsid w:val="005339AD"/>
    <w:rsid w:val="00570574"/>
    <w:rsid w:val="005A0EA2"/>
    <w:rsid w:val="005B14AB"/>
    <w:rsid w:val="005E1ABA"/>
    <w:rsid w:val="005E7949"/>
    <w:rsid w:val="005F268B"/>
    <w:rsid w:val="006125B8"/>
    <w:rsid w:val="006467C0"/>
    <w:rsid w:val="00663A80"/>
    <w:rsid w:val="00675BC8"/>
    <w:rsid w:val="0068069A"/>
    <w:rsid w:val="00684703"/>
    <w:rsid w:val="00700455"/>
    <w:rsid w:val="007366FE"/>
    <w:rsid w:val="00793D1C"/>
    <w:rsid w:val="00795C52"/>
    <w:rsid w:val="007B102E"/>
    <w:rsid w:val="007D0829"/>
    <w:rsid w:val="007D623E"/>
    <w:rsid w:val="007F197E"/>
    <w:rsid w:val="008527E6"/>
    <w:rsid w:val="00853C0F"/>
    <w:rsid w:val="00853E1A"/>
    <w:rsid w:val="00861C8B"/>
    <w:rsid w:val="008E1758"/>
    <w:rsid w:val="008E4637"/>
    <w:rsid w:val="008F0919"/>
    <w:rsid w:val="008F694B"/>
    <w:rsid w:val="00900F2C"/>
    <w:rsid w:val="00906506"/>
    <w:rsid w:val="00934B56"/>
    <w:rsid w:val="0098053B"/>
    <w:rsid w:val="00996E54"/>
    <w:rsid w:val="009E6B4C"/>
    <w:rsid w:val="00A112BE"/>
    <w:rsid w:val="00A242A3"/>
    <w:rsid w:val="00A37441"/>
    <w:rsid w:val="00A65861"/>
    <w:rsid w:val="00A8039C"/>
    <w:rsid w:val="00AC164D"/>
    <w:rsid w:val="00B4682B"/>
    <w:rsid w:val="00B53400"/>
    <w:rsid w:val="00B63116"/>
    <w:rsid w:val="00B77C61"/>
    <w:rsid w:val="00B81997"/>
    <w:rsid w:val="00B85B39"/>
    <w:rsid w:val="00BC526F"/>
    <w:rsid w:val="00BD5CEE"/>
    <w:rsid w:val="00C05656"/>
    <w:rsid w:val="00C329CD"/>
    <w:rsid w:val="00C453B7"/>
    <w:rsid w:val="00C4669E"/>
    <w:rsid w:val="00C74644"/>
    <w:rsid w:val="00C87532"/>
    <w:rsid w:val="00C92DE5"/>
    <w:rsid w:val="00CA7FFE"/>
    <w:rsid w:val="00CC202B"/>
    <w:rsid w:val="00CC301F"/>
    <w:rsid w:val="00CD1970"/>
    <w:rsid w:val="00D10174"/>
    <w:rsid w:val="00D17F4A"/>
    <w:rsid w:val="00D35C5E"/>
    <w:rsid w:val="00D51414"/>
    <w:rsid w:val="00D70A5E"/>
    <w:rsid w:val="00D72D85"/>
    <w:rsid w:val="00D86A34"/>
    <w:rsid w:val="00D9779E"/>
    <w:rsid w:val="00DA2B06"/>
    <w:rsid w:val="00DB49AE"/>
    <w:rsid w:val="00DC4991"/>
    <w:rsid w:val="00DD2865"/>
    <w:rsid w:val="00DF3E58"/>
    <w:rsid w:val="00DF5B63"/>
    <w:rsid w:val="00E048EF"/>
    <w:rsid w:val="00E15B8C"/>
    <w:rsid w:val="00E33BAC"/>
    <w:rsid w:val="00E54C71"/>
    <w:rsid w:val="00E556A8"/>
    <w:rsid w:val="00E675EC"/>
    <w:rsid w:val="00E813D4"/>
    <w:rsid w:val="00E849C2"/>
    <w:rsid w:val="00E8577F"/>
    <w:rsid w:val="00ED351A"/>
    <w:rsid w:val="00F01ADF"/>
    <w:rsid w:val="00F11E67"/>
    <w:rsid w:val="00F2222C"/>
    <w:rsid w:val="00F2496E"/>
    <w:rsid w:val="00F879D4"/>
    <w:rsid w:val="00F96373"/>
    <w:rsid w:val="00FA0418"/>
    <w:rsid w:val="00FA2738"/>
    <w:rsid w:val="00FA33F1"/>
    <w:rsid w:val="00FA5F53"/>
    <w:rsid w:val="00FB75CA"/>
    <w:rsid w:val="00FC0CBA"/>
    <w:rsid w:val="00FD04D9"/>
    <w:rsid w:val="00FD5CDA"/>
    <w:rsid w:val="00FE2127"/>
    <w:rsid w:val="00FF57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C3D071"/>
  <w15:docId w15:val="{E7264E14-50C5-46C2-BCA9-93BC4E79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E48"/>
    <w:pPr>
      <w:ind w:left="720"/>
      <w:contextualSpacing/>
    </w:pPr>
  </w:style>
  <w:style w:type="table" w:styleId="TableGrid">
    <w:name w:val="Table Grid"/>
    <w:basedOn w:val="TableNormal"/>
    <w:uiPriority w:val="59"/>
    <w:rsid w:val="0093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A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ADF"/>
  </w:style>
  <w:style w:type="paragraph" w:styleId="Footer">
    <w:name w:val="footer"/>
    <w:basedOn w:val="Normal"/>
    <w:link w:val="FooterChar"/>
    <w:uiPriority w:val="99"/>
    <w:unhideWhenUsed/>
    <w:rsid w:val="00F01A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ADF"/>
  </w:style>
  <w:style w:type="paragraph" w:styleId="BalloonText">
    <w:name w:val="Balloon Text"/>
    <w:basedOn w:val="Normal"/>
    <w:link w:val="BalloonTextChar"/>
    <w:uiPriority w:val="99"/>
    <w:semiHidden/>
    <w:unhideWhenUsed/>
    <w:rsid w:val="00F01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ADF"/>
    <w:rPr>
      <w:rFonts w:ascii="Tahoma" w:hAnsi="Tahoma" w:cs="Tahoma"/>
      <w:sz w:val="16"/>
      <w:szCs w:val="16"/>
    </w:rPr>
  </w:style>
  <w:style w:type="character" w:customStyle="1" w:styleId="authordate1">
    <w:name w:val="author_date1"/>
    <w:basedOn w:val="DefaultParagraphFont"/>
    <w:rsid w:val="00500F85"/>
    <w:rPr>
      <w:rFonts w:ascii="Roboto" w:hAnsi="Roboto" w:hint="default"/>
      <w:b w:val="0"/>
      <w:bCs w:val="0"/>
      <w:color w:val="6F6F6F"/>
    </w:rPr>
  </w:style>
  <w:style w:type="paragraph" w:styleId="NormalWeb">
    <w:name w:val="Normal (Web)"/>
    <w:basedOn w:val="Normal"/>
    <w:uiPriority w:val="99"/>
    <w:unhideWhenUsed/>
    <w:rsid w:val="00B631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094">
      <w:bodyDiv w:val="1"/>
      <w:marLeft w:val="0"/>
      <w:marRight w:val="0"/>
      <w:marTop w:val="0"/>
      <w:marBottom w:val="0"/>
      <w:divBdr>
        <w:top w:val="none" w:sz="0" w:space="0" w:color="auto"/>
        <w:left w:val="none" w:sz="0" w:space="0" w:color="auto"/>
        <w:bottom w:val="none" w:sz="0" w:space="0" w:color="auto"/>
        <w:right w:val="none" w:sz="0" w:space="0" w:color="auto"/>
      </w:divBdr>
    </w:div>
    <w:div w:id="385252842">
      <w:bodyDiv w:val="1"/>
      <w:marLeft w:val="0"/>
      <w:marRight w:val="0"/>
      <w:marTop w:val="0"/>
      <w:marBottom w:val="0"/>
      <w:divBdr>
        <w:top w:val="none" w:sz="0" w:space="0" w:color="auto"/>
        <w:left w:val="none" w:sz="0" w:space="0" w:color="auto"/>
        <w:bottom w:val="none" w:sz="0" w:space="0" w:color="auto"/>
        <w:right w:val="none" w:sz="0" w:space="0" w:color="auto"/>
      </w:divBdr>
      <w:divsChild>
        <w:div w:id="1138690997">
          <w:marLeft w:val="0"/>
          <w:marRight w:val="0"/>
          <w:marTop w:val="0"/>
          <w:marBottom w:val="0"/>
          <w:divBdr>
            <w:top w:val="none" w:sz="0" w:space="0" w:color="auto"/>
            <w:left w:val="none" w:sz="0" w:space="0" w:color="auto"/>
            <w:bottom w:val="none" w:sz="0" w:space="0" w:color="auto"/>
            <w:right w:val="none" w:sz="0" w:space="0" w:color="auto"/>
          </w:divBdr>
        </w:div>
      </w:divsChild>
    </w:div>
    <w:div w:id="422993877">
      <w:bodyDiv w:val="1"/>
      <w:marLeft w:val="0"/>
      <w:marRight w:val="0"/>
      <w:marTop w:val="0"/>
      <w:marBottom w:val="0"/>
      <w:divBdr>
        <w:top w:val="none" w:sz="0" w:space="0" w:color="auto"/>
        <w:left w:val="none" w:sz="0" w:space="0" w:color="auto"/>
        <w:bottom w:val="none" w:sz="0" w:space="0" w:color="auto"/>
        <w:right w:val="none" w:sz="0" w:space="0" w:color="auto"/>
      </w:divBdr>
    </w:div>
    <w:div w:id="515847909">
      <w:bodyDiv w:val="1"/>
      <w:marLeft w:val="0"/>
      <w:marRight w:val="0"/>
      <w:marTop w:val="0"/>
      <w:marBottom w:val="0"/>
      <w:divBdr>
        <w:top w:val="none" w:sz="0" w:space="0" w:color="auto"/>
        <w:left w:val="none" w:sz="0" w:space="0" w:color="auto"/>
        <w:bottom w:val="none" w:sz="0" w:space="0" w:color="auto"/>
        <w:right w:val="none" w:sz="0" w:space="0" w:color="auto"/>
      </w:divBdr>
      <w:divsChild>
        <w:div w:id="47186348">
          <w:marLeft w:val="446"/>
          <w:marRight w:val="0"/>
          <w:marTop w:val="96"/>
          <w:marBottom w:val="0"/>
          <w:divBdr>
            <w:top w:val="none" w:sz="0" w:space="0" w:color="auto"/>
            <w:left w:val="none" w:sz="0" w:space="0" w:color="auto"/>
            <w:bottom w:val="none" w:sz="0" w:space="0" w:color="auto"/>
            <w:right w:val="none" w:sz="0" w:space="0" w:color="auto"/>
          </w:divBdr>
        </w:div>
        <w:div w:id="1568110911">
          <w:marLeft w:val="446"/>
          <w:marRight w:val="0"/>
          <w:marTop w:val="96"/>
          <w:marBottom w:val="0"/>
          <w:divBdr>
            <w:top w:val="none" w:sz="0" w:space="0" w:color="auto"/>
            <w:left w:val="none" w:sz="0" w:space="0" w:color="auto"/>
            <w:bottom w:val="none" w:sz="0" w:space="0" w:color="auto"/>
            <w:right w:val="none" w:sz="0" w:space="0" w:color="auto"/>
          </w:divBdr>
        </w:div>
        <w:div w:id="1781338614">
          <w:marLeft w:val="446"/>
          <w:marRight w:val="0"/>
          <w:marTop w:val="96"/>
          <w:marBottom w:val="0"/>
          <w:divBdr>
            <w:top w:val="none" w:sz="0" w:space="0" w:color="auto"/>
            <w:left w:val="none" w:sz="0" w:space="0" w:color="auto"/>
            <w:bottom w:val="none" w:sz="0" w:space="0" w:color="auto"/>
            <w:right w:val="none" w:sz="0" w:space="0" w:color="auto"/>
          </w:divBdr>
        </w:div>
      </w:divsChild>
    </w:div>
    <w:div w:id="1038817273">
      <w:bodyDiv w:val="1"/>
      <w:marLeft w:val="0"/>
      <w:marRight w:val="0"/>
      <w:marTop w:val="0"/>
      <w:marBottom w:val="0"/>
      <w:divBdr>
        <w:top w:val="none" w:sz="0" w:space="0" w:color="auto"/>
        <w:left w:val="none" w:sz="0" w:space="0" w:color="auto"/>
        <w:bottom w:val="none" w:sz="0" w:space="0" w:color="auto"/>
        <w:right w:val="none" w:sz="0" w:space="0" w:color="auto"/>
      </w:divBdr>
      <w:divsChild>
        <w:div w:id="1653681808">
          <w:marLeft w:val="446"/>
          <w:marRight w:val="0"/>
          <w:marTop w:val="96"/>
          <w:marBottom w:val="0"/>
          <w:divBdr>
            <w:top w:val="none" w:sz="0" w:space="0" w:color="auto"/>
            <w:left w:val="none" w:sz="0" w:space="0" w:color="auto"/>
            <w:bottom w:val="none" w:sz="0" w:space="0" w:color="auto"/>
            <w:right w:val="none" w:sz="0" w:space="0" w:color="auto"/>
          </w:divBdr>
        </w:div>
        <w:div w:id="161624088">
          <w:marLeft w:val="446"/>
          <w:marRight w:val="0"/>
          <w:marTop w:val="96"/>
          <w:marBottom w:val="0"/>
          <w:divBdr>
            <w:top w:val="none" w:sz="0" w:space="0" w:color="auto"/>
            <w:left w:val="none" w:sz="0" w:space="0" w:color="auto"/>
            <w:bottom w:val="none" w:sz="0" w:space="0" w:color="auto"/>
            <w:right w:val="none" w:sz="0" w:space="0" w:color="auto"/>
          </w:divBdr>
        </w:div>
        <w:div w:id="1882789658">
          <w:marLeft w:val="446"/>
          <w:marRight w:val="0"/>
          <w:marTop w:val="96"/>
          <w:marBottom w:val="0"/>
          <w:divBdr>
            <w:top w:val="none" w:sz="0" w:space="0" w:color="auto"/>
            <w:left w:val="none" w:sz="0" w:space="0" w:color="auto"/>
            <w:bottom w:val="none" w:sz="0" w:space="0" w:color="auto"/>
            <w:right w:val="none" w:sz="0" w:space="0" w:color="auto"/>
          </w:divBdr>
        </w:div>
      </w:divsChild>
    </w:div>
    <w:div w:id="1077360843">
      <w:bodyDiv w:val="1"/>
      <w:marLeft w:val="0"/>
      <w:marRight w:val="0"/>
      <w:marTop w:val="0"/>
      <w:marBottom w:val="0"/>
      <w:divBdr>
        <w:top w:val="none" w:sz="0" w:space="0" w:color="auto"/>
        <w:left w:val="none" w:sz="0" w:space="0" w:color="auto"/>
        <w:bottom w:val="none" w:sz="0" w:space="0" w:color="auto"/>
        <w:right w:val="none" w:sz="0" w:space="0" w:color="auto"/>
      </w:divBdr>
      <w:divsChild>
        <w:div w:id="1409427399">
          <w:marLeft w:val="446"/>
          <w:marRight w:val="0"/>
          <w:marTop w:val="96"/>
          <w:marBottom w:val="0"/>
          <w:divBdr>
            <w:top w:val="none" w:sz="0" w:space="0" w:color="auto"/>
            <w:left w:val="none" w:sz="0" w:space="0" w:color="auto"/>
            <w:bottom w:val="none" w:sz="0" w:space="0" w:color="auto"/>
            <w:right w:val="none" w:sz="0" w:space="0" w:color="auto"/>
          </w:divBdr>
        </w:div>
        <w:div w:id="1304627327">
          <w:marLeft w:val="446"/>
          <w:marRight w:val="0"/>
          <w:marTop w:val="96"/>
          <w:marBottom w:val="0"/>
          <w:divBdr>
            <w:top w:val="none" w:sz="0" w:space="0" w:color="auto"/>
            <w:left w:val="none" w:sz="0" w:space="0" w:color="auto"/>
            <w:bottom w:val="none" w:sz="0" w:space="0" w:color="auto"/>
            <w:right w:val="none" w:sz="0" w:space="0" w:color="auto"/>
          </w:divBdr>
        </w:div>
        <w:div w:id="285279834">
          <w:marLeft w:val="446"/>
          <w:marRight w:val="0"/>
          <w:marTop w:val="96"/>
          <w:marBottom w:val="0"/>
          <w:divBdr>
            <w:top w:val="none" w:sz="0" w:space="0" w:color="auto"/>
            <w:left w:val="none" w:sz="0" w:space="0" w:color="auto"/>
            <w:bottom w:val="none" w:sz="0" w:space="0" w:color="auto"/>
            <w:right w:val="none" w:sz="0" w:space="0" w:color="auto"/>
          </w:divBdr>
        </w:div>
        <w:div w:id="844826109">
          <w:marLeft w:val="446"/>
          <w:marRight w:val="0"/>
          <w:marTop w:val="96"/>
          <w:marBottom w:val="0"/>
          <w:divBdr>
            <w:top w:val="none" w:sz="0" w:space="0" w:color="auto"/>
            <w:left w:val="none" w:sz="0" w:space="0" w:color="auto"/>
            <w:bottom w:val="none" w:sz="0" w:space="0" w:color="auto"/>
            <w:right w:val="none" w:sz="0" w:space="0" w:color="auto"/>
          </w:divBdr>
        </w:div>
      </w:divsChild>
    </w:div>
    <w:div w:id="21140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993</Words>
  <Characters>5662</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Claudia Keyzer - Dekker</cp:lastModifiedBy>
  <cp:revision>3</cp:revision>
  <dcterms:created xsi:type="dcterms:W3CDTF">2021-12-02T15:04:00Z</dcterms:created>
  <dcterms:modified xsi:type="dcterms:W3CDTF">2021-12-02T15:05:00Z</dcterms:modified>
</cp:coreProperties>
</file>